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2F2E5" w14:textId="77777777" w:rsidR="00CC50F6" w:rsidRPr="00A214D7" w:rsidRDefault="00CC50F6" w:rsidP="00FC00C2">
      <w:pPr>
        <w:rPr>
          <w:sz w:val="22"/>
          <w:szCs w:val="22"/>
        </w:rPr>
      </w:pPr>
    </w:p>
    <w:p w14:paraId="373CF629" w14:textId="2562C3BF" w:rsidR="00FC00C2" w:rsidRPr="008063F0" w:rsidRDefault="00A84A87" w:rsidP="008063F0">
      <w:pPr>
        <w:pStyle w:val="Heading1"/>
        <w:rPr>
          <w:b/>
          <w:bCs/>
        </w:rPr>
      </w:pPr>
      <w:bookmarkStart w:id="0" w:name="_Hlk34490897"/>
      <w:bookmarkStart w:id="1" w:name="_Hlk34485302"/>
      <w:r>
        <w:rPr>
          <w:b/>
          <w:bCs/>
        </w:rPr>
        <w:t>6.5 Food and Drink</w:t>
      </w:r>
    </w:p>
    <w:p w14:paraId="38BC5ADC" w14:textId="77777777" w:rsidR="008063F0" w:rsidRDefault="008063F0" w:rsidP="00FC00C2">
      <w:pPr>
        <w:rPr>
          <w:b/>
          <w:bCs/>
          <w:sz w:val="24"/>
          <w:szCs w:val="24"/>
        </w:rPr>
      </w:pPr>
    </w:p>
    <w:p w14:paraId="2CF68D34" w14:textId="77777777" w:rsidR="008063F0" w:rsidRPr="008063F0" w:rsidRDefault="008063F0" w:rsidP="008063F0">
      <w:pPr>
        <w:pStyle w:val="Heading2"/>
        <w:rPr>
          <w:b/>
          <w:bCs/>
        </w:rPr>
      </w:pPr>
      <w:r w:rsidRPr="008063F0">
        <w:rPr>
          <w:b/>
          <w:bCs/>
        </w:rPr>
        <w:t>Policy Statement</w:t>
      </w:r>
    </w:p>
    <w:bookmarkEnd w:id="0"/>
    <w:p w14:paraId="193D3A75" w14:textId="044FF9B6" w:rsidR="003E2671" w:rsidRPr="0074647F" w:rsidRDefault="00A84A87" w:rsidP="00A84A87">
      <w:pPr>
        <w:spacing w:line="360" w:lineRule="auto"/>
        <w:rPr>
          <w:rFonts w:cs="Calibri"/>
          <w:sz w:val="24"/>
          <w:szCs w:val="24"/>
        </w:rPr>
      </w:pPr>
      <w:r w:rsidRPr="0074647F">
        <w:rPr>
          <w:rFonts w:cs="Calibri"/>
          <w:sz w:val="24"/>
          <w:szCs w:val="24"/>
        </w:rPr>
        <w:t xml:space="preserve">Meadow Nursery regards snack and </w:t>
      </w:r>
      <w:proofErr w:type="gramStart"/>
      <w:r w:rsidRPr="0074647F">
        <w:rPr>
          <w:rFonts w:cs="Calibri"/>
          <w:sz w:val="24"/>
          <w:szCs w:val="24"/>
        </w:rPr>
        <w:t>meal times</w:t>
      </w:r>
      <w:proofErr w:type="gramEnd"/>
      <w:r w:rsidRPr="0074647F">
        <w:rPr>
          <w:rFonts w:cs="Calibri"/>
          <w:sz w:val="24"/>
          <w:szCs w:val="24"/>
        </w:rPr>
        <w:t xml:space="preserve"> as an important part of the day. </w:t>
      </w:r>
      <w:r w:rsidR="00AF14E3">
        <w:rPr>
          <w:rFonts w:cs="Calibri"/>
          <w:sz w:val="24"/>
          <w:szCs w:val="24"/>
        </w:rPr>
        <w:t xml:space="preserve"> </w:t>
      </w:r>
      <w:r w:rsidRPr="0074647F">
        <w:rPr>
          <w:rFonts w:cs="Calibri"/>
          <w:sz w:val="24"/>
          <w:szCs w:val="24"/>
        </w:rPr>
        <w:t>Eating represents a social time for children and adults and helps children to learn about healthy eating.</w:t>
      </w:r>
      <w:r w:rsidR="00AF14E3">
        <w:rPr>
          <w:rFonts w:cs="Calibri"/>
          <w:sz w:val="24"/>
          <w:szCs w:val="24"/>
        </w:rPr>
        <w:t xml:space="preserve"> </w:t>
      </w:r>
      <w:r w:rsidRPr="0074647F">
        <w:rPr>
          <w:rFonts w:cs="Calibri"/>
          <w:sz w:val="24"/>
          <w:szCs w:val="24"/>
        </w:rPr>
        <w:t xml:space="preserve"> The nursery promotes healthy eating. </w:t>
      </w:r>
      <w:r w:rsidR="00AF14E3">
        <w:rPr>
          <w:rFonts w:cs="Calibri"/>
          <w:sz w:val="24"/>
          <w:szCs w:val="24"/>
        </w:rPr>
        <w:t xml:space="preserve">  </w:t>
      </w:r>
      <w:r w:rsidRPr="0074647F">
        <w:rPr>
          <w:rFonts w:cs="Calibri"/>
          <w:sz w:val="24"/>
          <w:szCs w:val="24"/>
        </w:rPr>
        <w:t xml:space="preserve">At snack times, the nursery aims to provide </w:t>
      </w:r>
      <w:r w:rsidR="003E2671" w:rsidRPr="0074647F">
        <w:rPr>
          <w:rFonts w:cs="Calibri"/>
          <w:sz w:val="24"/>
          <w:szCs w:val="24"/>
        </w:rPr>
        <w:t xml:space="preserve">health and </w:t>
      </w:r>
      <w:r w:rsidRPr="0074647F">
        <w:rPr>
          <w:rFonts w:cs="Calibri"/>
          <w:sz w:val="24"/>
          <w:szCs w:val="24"/>
        </w:rPr>
        <w:t>nutritious food, which meets the children's individual dietary needs.</w:t>
      </w:r>
      <w:r w:rsidR="003E2671" w:rsidRPr="0074647F">
        <w:rPr>
          <w:rFonts w:cs="Calibri"/>
          <w:sz w:val="24"/>
          <w:szCs w:val="24"/>
        </w:rPr>
        <w:t xml:space="preserve">  </w:t>
      </w:r>
    </w:p>
    <w:p w14:paraId="58513DD7" w14:textId="6FBD9948" w:rsidR="003E2671" w:rsidRPr="0074647F" w:rsidRDefault="003E2671" w:rsidP="00A84A87">
      <w:pPr>
        <w:spacing w:line="360" w:lineRule="auto"/>
        <w:rPr>
          <w:rFonts w:cs="Calibri"/>
          <w:sz w:val="24"/>
          <w:szCs w:val="24"/>
        </w:rPr>
      </w:pPr>
      <w:r w:rsidRPr="0074647F">
        <w:rPr>
          <w:rFonts w:cs="Calibri"/>
          <w:sz w:val="24"/>
          <w:szCs w:val="24"/>
        </w:rPr>
        <w:t xml:space="preserve">The nursery does not provide lunches for children attending sessions.  However, this policy outlines how the nursery encourages parents to provide </w:t>
      </w:r>
      <w:bookmarkStart w:id="2" w:name="_Hlk34497634"/>
      <w:r w:rsidRPr="0074647F">
        <w:rPr>
          <w:rFonts w:cs="Calibri"/>
          <w:sz w:val="24"/>
          <w:szCs w:val="24"/>
        </w:rPr>
        <w:t>health</w:t>
      </w:r>
      <w:r w:rsidR="00F72FAF" w:rsidRPr="0074647F">
        <w:rPr>
          <w:rFonts w:cs="Calibri"/>
          <w:sz w:val="24"/>
          <w:szCs w:val="24"/>
        </w:rPr>
        <w:t>y</w:t>
      </w:r>
      <w:r w:rsidRPr="0074647F">
        <w:rPr>
          <w:rFonts w:cs="Calibri"/>
          <w:sz w:val="24"/>
          <w:szCs w:val="24"/>
        </w:rPr>
        <w:t xml:space="preserve">, balanced and nutritious </w:t>
      </w:r>
      <w:bookmarkEnd w:id="2"/>
      <w:r w:rsidRPr="0074647F">
        <w:rPr>
          <w:rFonts w:cs="Calibri"/>
          <w:sz w:val="24"/>
          <w:szCs w:val="24"/>
        </w:rPr>
        <w:t xml:space="preserve">packed lunches for their children. </w:t>
      </w:r>
    </w:p>
    <w:p w14:paraId="4B363F64" w14:textId="77777777" w:rsidR="00A84A87" w:rsidRPr="0074647F" w:rsidRDefault="00A84A87" w:rsidP="00A84A87">
      <w:pPr>
        <w:spacing w:after="0" w:line="360" w:lineRule="auto"/>
        <w:jc w:val="left"/>
        <w:rPr>
          <w:rFonts w:cs="Calibri"/>
          <w:sz w:val="24"/>
          <w:szCs w:val="24"/>
        </w:rPr>
      </w:pPr>
    </w:p>
    <w:p w14:paraId="7B2ABC16" w14:textId="77777777" w:rsidR="00A84A87" w:rsidRPr="0074647F" w:rsidRDefault="00A84A87" w:rsidP="00A84A87">
      <w:pPr>
        <w:spacing w:after="0" w:line="360" w:lineRule="auto"/>
        <w:jc w:val="left"/>
        <w:rPr>
          <w:rFonts w:cs="Calibri"/>
          <w:b/>
          <w:sz w:val="24"/>
          <w:szCs w:val="24"/>
        </w:rPr>
      </w:pPr>
      <w:r w:rsidRPr="0074647F">
        <w:rPr>
          <w:rFonts w:cs="Calibri"/>
          <w:b/>
          <w:sz w:val="24"/>
          <w:szCs w:val="24"/>
        </w:rPr>
        <w:t>Procedures</w:t>
      </w:r>
    </w:p>
    <w:p w14:paraId="48617D66" w14:textId="5664DAD7" w:rsidR="00B20DBC" w:rsidRPr="0074647F" w:rsidRDefault="00A84A87" w:rsidP="00A84A87">
      <w:pPr>
        <w:spacing w:after="0" w:line="360" w:lineRule="auto"/>
        <w:jc w:val="left"/>
        <w:rPr>
          <w:rFonts w:cs="Calibri"/>
          <w:sz w:val="24"/>
          <w:szCs w:val="24"/>
        </w:rPr>
      </w:pPr>
      <w:r w:rsidRPr="0074647F">
        <w:rPr>
          <w:rFonts w:cs="Calibri"/>
          <w:sz w:val="24"/>
          <w:szCs w:val="24"/>
        </w:rPr>
        <w:t xml:space="preserve">The nursery follows these procedures to promote healthy eating: </w:t>
      </w:r>
    </w:p>
    <w:p w14:paraId="41C08938" w14:textId="3E9075FE" w:rsidR="00A84A87" w:rsidRPr="0074647F" w:rsidRDefault="00A84A87" w:rsidP="00A84A87">
      <w:pPr>
        <w:numPr>
          <w:ilvl w:val="0"/>
          <w:numId w:val="6"/>
        </w:numPr>
        <w:spacing w:after="0" w:line="360" w:lineRule="auto"/>
        <w:ind w:left="567" w:hanging="567"/>
        <w:jc w:val="left"/>
        <w:rPr>
          <w:rFonts w:cs="Calibri"/>
          <w:sz w:val="24"/>
          <w:szCs w:val="24"/>
        </w:rPr>
      </w:pPr>
      <w:r w:rsidRPr="0074647F">
        <w:rPr>
          <w:rFonts w:cs="Calibri"/>
          <w:sz w:val="24"/>
          <w:szCs w:val="24"/>
        </w:rPr>
        <w:t>Before a child starts to attend the setting, the parents are asked about dietary needs and preferences, including any allergies. (See the Managing Children who are Sick, Infectious or with Allergies Policy.)</w:t>
      </w:r>
    </w:p>
    <w:p w14:paraId="125D0117" w14:textId="65347829" w:rsidR="00A84A87" w:rsidRPr="0074647F" w:rsidRDefault="00A84A87" w:rsidP="00A84A87">
      <w:pPr>
        <w:numPr>
          <w:ilvl w:val="0"/>
          <w:numId w:val="6"/>
        </w:numPr>
        <w:spacing w:after="0" w:line="360" w:lineRule="auto"/>
        <w:ind w:left="567" w:hanging="567"/>
        <w:jc w:val="left"/>
        <w:rPr>
          <w:rFonts w:cs="Calibri"/>
          <w:sz w:val="24"/>
          <w:szCs w:val="24"/>
        </w:rPr>
      </w:pPr>
      <w:r w:rsidRPr="0074647F">
        <w:rPr>
          <w:rFonts w:cs="Calibri"/>
          <w:sz w:val="24"/>
          <w:szCs w:val="24"/>
        </w:rPr>
        <w:t>Information about each child's dietary needs is recorded in the Registration Form and parents sign the form to signify that it is correct.</w:t>
      </w:r>
    </w:p>
    <w:p w14:paraId="14FF775F" w14:textId="2E4889F6" w:rsidR="00A84A87" w:rsidRPr="0074647F" w:rsidRDefault="00A84A87" w:rsidP="00A84A87">
      <w:pPr>
        <w:numPr>
          <w:ilvl w:val="0"/>
          <w:numId w:val="6"/>
        </w:numPr>
        <w:spacing w:after="0" w:line="360" w:lineRule="auto"/>
        <w:ind w:left="567" w:hanging="567"/>
        <w:jc w:val="left"/>
        <w:rPr>
          <w:rFonts w:cs="Calibri"/>
          <w:sz w:val="24"/>
          <w:szCs w:val="24"/>
        </w:rPr>
      </w:pPr>
      <w:r w:rsidRPr="0074647F">
        <w:rPr>
          <w:rFonts w:cs="Calibri"/>
          <w:sz w:val="24"/>
          <w:szCs w:val="24"/>
        </w:rPr>
        <w:t xml:space="preserve">Parents are consulted with regularly to ensure that the nursery’s records of their children's dietary needs – including any allergies - are </w:t>
      </w:r>
      <w:proofErr w:type="gramStart"/>
      <w:r w:rsidRPr="0074647F">
        <w:rPr>
          <w:rFonts w:cs="Calibri"/>
          <w:sz w:val="24"/>
          <w:szCs w:val="24"/>
        </w:rPr>
        <w:t>up-to-date</w:t>
      </w:r>
      <w:proofErr w:type="gramEnd"/>
      <w:r w:rsidRPr="0074647F">
        <w:rPr>
          <w:rFonts w:cs="Calibri"/>
          <w:sz w:val="24"/>
          <w:szCs w:val="24"/>
        </w:rPr>
        <w:t>. Parents sign the up-dated record to signify that it is correct.</w:t>
      </w:r>
    </w:p>
    <w:p w14:paraId="27932AD7" w14:textId="0A85718C" w:rsidR="00A84A87" w:rsidRPr="0074647F" w:rsidRDefault="00A84A87" w:rsidP="00A84A87">
      <w:pPr>
        <w:numPr>
          <w:ilvl w:val="0"/>
          <w:numId w:val="6"/>
        </w:numPr>
        <w:spacing w:after="0" w:line="360" w:lineRule="auto"/>
        <w:ind w:left="567" w:hanging="567"/>
        <w:jc w:val="left"/>
        <w:rPr>
          <w:rFonts w:cs="Calibri"/>
          <w:sz w:val="24"/>
          <w:szCs w:val="24"/>
        </w:rPr>
      </w:pPr>
      <w:r w:rsidRPr="0074647F">
        <w:rPr>
          <w:rFonts w:cs="Calibri"/>
          <w:sz w:val="24"/>
          <w:szCs w:val="24"/>
        </w:rPr>
        <w:lastRenderedPageBreak/>
        <w:t>The nursery displays current information about individual children's dietary needs so that all staff and volunteers are fully informed about them.</w:t>
      </w:r>
    </w:p>
    <w:p w14:paraId="45349C22" w14:textId="77777777" w:rsidR="00A62890" w:rsidRPr="00A62890" w:rsidRDefault="00A84A87" w:rsidP="00A62890">
      <w:pPr>
        <w:numPr>
          <w:ilvl w:val="0"/>
          <w:numId w:val="6"/>
        </w:numPr>
        <w:spacing w:after="0" w:line="360" w:lineRule="auto"/>
        <w:ind w:left="567" w:hanging="567"/>
        <w:jc w:val="left"/>
        <w:rPr>
          <w:rFonts w:cs="Calibri"/>
          <w:sz w:val="24"/>
          <w:szCs w:val="24"/>
        </w:rPr>
      </w:pPr>
      <w:r w:rsidRPr="0074647F">
        <w:rPr>
          <w:rFonts w:cs="Calibri"/>
          <w:sz w:val="24"/>
          <w:szCs w:val="24"/>
        </w:rPr>
        <w:t>The nursery aims to ensure that children receive only food and drink that is consistent with their dietary needs and preferences, as well as their parents' wishes.</w:t>
      </w:r>
      <w:r w:rsidR="00A62890" w:rsidRPr="0074647F">
        <w:rPr>
          <w:rFonts w:cs="Calibri"/>
          <w:sz w:val="24"/>
          <w:szCs w:val="24"/>
        </w:rPr>
        <w:t xml:space="preserve"> </w:t>
      </w:r>
    </w:p>
    <w:p w14:paraId="4B08ED59" w14:textId="302637BA" w:rsidR="00A62890" w:rsidRPr="00A62890" w:rsidRDefault="00A62890" w:rsidP="00A62890">
      <w:pPr>
        <w:numPr>
          <w:ilvl w:val="0"/>
          <w:numId w:val="6"/>
        </w:numPr>
        <w:spacing w:after="0" w:line="360" w:lineRule="auto"/>
        <w:ind w:left="567" w:hanging="567"/>
        <w:jc w:val="left"/>
        <w:rPr>
          <w:rFonts w:cs="Calibri"/>
          <w:sz w:val="24"/>
          <w:szCs w:val="24"/>
        </w:rPr>
      </w:pPr>
      <w:r w:rsidRPr="00A62890">
        <w:rPr>
          <w:rFonts w:cs="Calibri"/>
          <w:sz w:val="24"/>
          <w:szCs w:val="24"/>
        </w:rPr>
        <w:t>The staff are required to show sensitivity in providing for children's diets and allergies. Staff do not use a child's diet or allergy as a label for the child, or make a child feel singled out because of her/his diet or allergy.</w:t>
      </w:r>
    </w:p>
    <w:p w14:paraId="6416D02C" w14:textId="77777777" w:rsidR="00A62890" w:rsidRPr="00A62890" w:rsidRDefault="00A62890" w:rsidP="00A62890">
      <w:pPr>
        <w:numPr>
          <w:ilvl w:val="0"/>
          <w:numId w:val="6"/>
        </w:numPr>
        <w:spacing w:after="0" w:line="360" w:lineRule="auto"/>
        <w:ind w:left="567" w:hanging="567"/>
        <w:jc w:val="left"/>
        <w:rPr>
          <w:rFonts w:cs="Calibri"/>
          <w:sz w:val="24"/>
          <w:szCs w:val="24"/>
        </w:rPr>
      </w:pPr>
      <w:r w:rsidRPr="00A62890">
        <w:rPr>
          <w:rFonts w:cs="Calibri"/>
          <w:sz w:val="24"/>
          <w:szCs w:val="24"/>
        </w:rPr>
        <w:t>Fresh drinking water is constantly available for the children.  Children are told how to obtain the water and that they can ask for water at any time during the day.</w:t>
      </w:r>
    </w:p>
    <w:p w14:paraId="5A3D1288" w14:textId="77777777" w:rsidR="00A62890" w:rsidRPr="00A62890" w:rsidRDefault="00A62890" w:rsidP="00A62890">
      <w:pPr>
        <w:numPr>
          <w:ilvl w:val="0"/>
          <w:numId w:val="6"/>
        </w:numPr>
        <w:spacing w:after="0" w:line="360" w:lineRule="auto"/>
        <w:ind w:left="567" w:hanging="567"/>
        <w:jc w:val="left"/>
        <w:rPr>
          <w:rFonts w:cs="Calibri"/>
          <w:sz w:val="24"/>
          <w:szCs w:val="24"/>
        </w:rPr>
      </w:pPr>
      <w:r w:rsidRPr="00A62890">
        <w:rPr>
          <w:rFonts w:cs="Calibri"/>
          <w:sz w:val="24"/>
          <w:szCs w:val="24"/>
        </w:rPr>
        <w:t>In order to protect children with food allergies, the nursery discourages children from sharing and swapping their food with one another.</w:t>
      </w:r>
    </w:p>
    <w:p w14:paraId="44D70029" w14:textId="77777777" w:rsidR="00A62890" w:rsidRPr="00A62890" w:rsidRDefault="00A62890" w:rsidP="00A62890">
      <w:pPr>
        <w:spacing w:after="0" w:line="360" w:lineRule="auto"/>
        <w:ind w:left="567" w:hanging="567"/>
        <w:jc w:val="left"/>
        <w:rPr>
          <w:rFonts w:cs="Calibri"/>
          <w:sz w:val="24"/>
          <w:szCs w:val="24"/>
        </w:rPr>
      </w:pPr>
    </w:p>
    <w:p w14:paraId="1E650A59" w14:textId="48C9BAD6" w:rsidR="00B20DBC" w:rsidRPr="0074647F" w:rsidRDefault="00B20DBC" w:rsidP="00B20DBC">
      <w:pPr>
        <w:spacing w:after="0" w:line="360" w:lineRule="auto"/>
        <w:jc w:val="left"/>
        <w:rPr>
          <w:rFonts w:cs="Calibri"/>
          <w:b/>
          <w:bCs/>
          <w:sz w:val="24"/>
          <w:szCs w:val="24"/>
        </w:rPr>
      </w:pPr>
    </w:p>
    <w:p w14:paraId="7E1189DE" w14:textId="20CB4F3C" w:rsidR="00B20DBC" w:rsidRPr="0074647F" w:rsidRDefault="00B20DBC" w:rsidP="00B20DBC">
      <w:pPr>
        <w:spacing w:after="0" w:line="360" w:lineRule="auto"/>
        <w:jc w:val="left"/>
        <w:rPr>
          <w:rFonts w:cs="Calibri"/>
          <w:b/>
          <w:bCs/>
          <w:sz w:val="24"/>
          <w:szCs w:val="24"/>
        </w:rPr>
      </w:pPr>
      <w:r w:rsidRPr="0074647F">
        <w:rPr>
          <w:rFonts w:cs="Calibri"/>
          <w:b/>
          <w:bCs/>
          <w:sz w:val="24"/>
          <w:szCs w:val="24"/>
        </w:rPr>
        <w:t>Snacks</w:t>
      </w:r>
    </w:p>
    <w:p w14:paraId="365442BD" w14:textId="5084B685" w:rsidR="00A84A87" w:rsidRPr="0074647F" w:rsidRDefault="00A84A87" w:rsidP="00A84A87">
      <w:pPr>
        <w:numPr>
          <w:ilvl w:val="0"/>
          <w:numId w:val="6"/>
        </w:numPr>
        <w:spacing w:after="0" w:line="360" w:lineRule="auto"/>
        <w:ind w:left="567" w:hanging="567"/>
        <w:jc w:val="left"/>
        <w:rPr>
          <w:rFonts w:cs="Calibri"/>
          <w:sz w:val="24"/>
          <w:szCs w:val="24"/>
        </w:rPr>
      </w:pPr>
      <w:r w:rsidRPr="0074647F">
        <w:rPr>
          <w:rFonts w:cs="Calibri"/>
          <w:sz w:val="24"/>
          <w:szCs w:val="24"/>
        </w:rPr>
        <w:t>The nursery provides nutritious food for all snacks, avoiding large quantities of saturated fat, sugar and salt and artificial additives, preservatives and colourings.</w:t>
      </w:r>
    </w:p>
    <w:p w14:paraId="6188F574" w14:textId="77777777" w:rsidR="00B20DBC" w:rsidRPr="00B20DBC" w:rsidRDefault="00B20DBC" w:rsidP="00B20DBC">
      <w:pPr>
        <w:numPr>
          <w:ilvl w:val="0"/>
          <w:numId w:val="6"/>
        </w:numPr>
        <w:spacing w:after="0" w:line="360" w:lineRule="auto"/>
        <w:ind w:left="567" w:hanging="567"/>
        <w:jc w:val="left"/>
        <w:rPr>
          <w:rFonts w:cs="Calibri"/>
          <w:sz w:val="24"/>
          <w:szCs w:val="24"/>
        </w:rPr>
      </w:pPr>
      <w:r w:rsidRPr="00B20DBC">
        <w:rPr>
          <w:rFonts w:cs="Calibri"/>
          <w:sz w:val="24"/>
          <w:szCs w:val="24"/>
        </w:rPr>
        <w:t xml:space="preserve">The nursery take care not to provide food containing nuts or nut products and are especially vigilant where we have a child who has a known allergy to nuts.  </w:t>
      </w:r>
    </w:p>
    <w:p w14:paraId="5E3D5F25" w14:textId="77777777" w:rsidR="00B20DBC" w:rsidRPr="00B20DBC" w:rsidRDefault="00B20DBC" w:rsidP="00B20DBC">
      <w:pPr>
        <w:numPr>
          <w:ilvl w:val="0"/>
          <w:numId w:val="6"/>
        </w:numPr>
        <w:spacing w:after="0" w:line="360" w:lineRule="auto"/>
        <w:ind w:left="567" w:hanging="567"/>
        <w:jc w:val="left"/>
        <w:rPr>
          <w:rFonts w:cs="Calibri"/>
          <w:sz w:val="24"/>
          <w:szCs w:val="24"/>
        </w:rPr>
      </w:pPr>
      <w:r w:rsidRPr="00B20DBC">
        <w:rPr>
          <w:rFonts w:cs="Calibri"/>
          <w:sz w:val="24"/>
          <w:szCs w:val="24"/>
        </w:rPr>
        <w:t xml:space="preserve">Through discussion with parents and research reading by staff, the nursery aims to obtain information about the dietary rules of the religious groups to which children and their parents belong, and of vegetarians and vegans, as well as about food allergies.  This is </w:t>
      </w:r>
      <w:proofErr w:type="gramStart"/>
      <w:r w:rsidRPr="00B20DBC">
        <w:rPr>
          <w:rFonts w:cs="Calibri"/>
          <w:sz w:val="24"/>
          <w:szCs w:val="24"/>
        </w:rPr>
        <w:t>taken into account</w:t>
      </w:r>
      <w:proofErr w:type="gramEnd"/>
      <w:r w:rsidRPr="00B20DBC">
        <w:rPr>
          <w:rFonts w:cs="Calibri"/>
          <w:sz w:val="24"/>
          <w:szCs w:val="24"/>
        </w:rPr>
        <w:t xml:space="preserve"> where possible in the provision of food and drinks.</w:t>
      </w:r>
    </w:p>
    <w:p w14:paraId="7377FFE1" w14:textId="77777777" w:rsidR="00B20DBC" w:rsidRPr="00B20DBC" w:rsidRDefault="00B20DBC" w:rsidP="00B20DBC">
      <w:pPr>
        <w:numPr>
          <w:ilvl w:val="0"/>
          <w:numId w:val="6"/>
        </w:numPr>
        <w:spacing w:after="0" w:line="360" w:lineRule="auto"/>
        <w:ind w:left="567" w:hanging="567"/>
        <w:jc w:val="left"/>
        <w:rPr>
          <w:rFonts w:cs="Calibri"/>
          <w:sz w:val="24"/>
          <w:szCs w:val="24"/>
        </w:rPr>
      </w:pPr>
      <w:r w:rsidRPr="00B20DBC">
        <w:rPr>
          <w:rFonts w:cs="Calibri"/>
          <w:sz w:val="24"/>
          <w:szCs w:val="24"/>
        </w:rPr>
        <w:t>The nursery provides vegetarian snacks as an alternative.</w:t>
      </w:r>
    </w:p>
    <w:p w14:paraId="75D8D503" w14:textId="77777777" w:rsidR="00A62890" w:rsidRPr="00A62890" w:rsidRDefault="00A62890" w:rsidP="00A62890">
      <w:pPr>
        <w:numPr>
          <w:ilvl w:val="0"/>
          <w:numId w:val="6"/>
        </w:numPr>
        <w:spacing w:after="0" w:line="360" w:lineRule="auto"/>
        <w:ind w:left="567" w:hanging="567"/>
        <w:jc w:val="left"/>
        <w:rPr>
          <w:rFonts w:cs="Calibri"/>
          <w:sz w:val="24"/>
          <w:szCs w:val="24"/>
        </w:rPr>
      </w:pPr>
      <w:r w:rsidRPr="00A62890">
        <w:rPr>
          <w:rFonts w:cs="Calibri"/>
          <w:sz w:val="24"/>
          <w:szCs w:val="24"/>
        </w:rPr>
        <w:t>Snack times are social occasions in which children and staff participate.</w:t>
      </w:r>
    </w:p>
    <w:p w14:paraId="1A70BC78" w14:textId="71FAFC1E" w:rsidR="00A62890" w:rsidRDefault="00A62890" w:rsidP="00A62890">
      <w:pPr>
        <w:numPr>
          <w:ilvl w:val="0"/>
          <w:numId w:val="6"/>
        </w:numPr>
        <w:spacing w:after="0" w:line="360" w:lineRule="auto"/>
        <w:ind w:left="567" w:hanging="567"/>
        <w:jc w:val="left"/>
        <w:rPr>
          <w:rFonts w:cs="Calibri"/>
          <w:sz w:val="24"/>
          <w:szCs w:val="24"/>
        </w:rPr>
      </w:pPr>
      <w:r w:rsidRPr="00A62890">
        <w:rPr>
          <w:rFonts w:cs="Calibri"/>
          <w:sz w:val="24"/>
          <w:szCs w:val="24"/>
        </w:rPr>
        <w:t>Snack times are used to help children to develop independence through making choices, serving food and drink and feeding themselves.</w:t>
      </w:r>
    </w:p>
    <w:p w14:paraId="44A6F166" w14:textId="77777777" w:rsidR="00A62890" w:rsidRPr="00A62890" w:rsidRDefault="00A62890" w:rsidP="004F5CBC">
      <w:pPr>
        <w:spacing w:after="0" w:line="360" w:lineRule="auto"/>
        <w:jc w:val="left"/>
        <w:rPr>
          <w:rFonts w:cs="Calibri"/>
          <w:sz w:val="24"/>
          <w:szCs w:val="24"/>
        </w:rPr>
      </w:pPr>
    </w:p>
    <w:p w14:paraId="14038365" w14:textId="3215D92C" w:rsidR="00B20DBC" w:rsidRPr="0074647F" w:rsidRDefault="00B20DBC" w:rsidP="00B20DBC">
      <w:pPr>
        <w:spacing w:after="0" w:line="360" w:lineRule="auto"/>
        <w:ind w:left="567"/>
        <w:jc w:val="left"/>
        <w:rPr>
          <w:rFonts w:cs="Calibri"/>
          <w:sz w:val="24"/>
          <w:szCs w:val="24"/>
        </w:rPr>
      </w:pPr>
    </w:p>
    <w:p w14:paraId="0B3946D4" w14:textId="22C3CED3" w:rsidR="00B20DBC" w:rsidRPr="0074647F" w:rsidRDefault="00B20DBC" w:rsidP="00B20DBC">
      <w:pPr>
        <w:spacing w:after="0" w:line="360" w:lineRule="auto"/>
        <w:jc w:val="left"/>
        <w:rPr>
          <w:rFonts w:cs="Calibri"/>
          <w:b/>
          <w:bCs/>
          <w:sz w:val="24"/>
          <w:szCs w:val="24"/>
        </w:rPr>
      </w:pPr>
      <w:r w:rsidRPr="0074647F">
        <w:rPr>
          <w:rFonts w:cs="Calibri"/>
          <w:b/>
          <w:bCs/>
          <w:sz w:val="24"/>
          <w:szCs w:val="24"/>
        </w:rPr>
        <w:t xml:space="preserve">Special occasions or </w:t>
      </w:r>
      <w:r w:rsidR="00A62890" w:rsidRPr="0074647F">
        <w:rPr>
          <w:rFonts w:cs="Calibri"/>
          <w:b/>
          <w:bCs/>
          <w:sz w:val="24"/>
          <w:szCs w:val="24"/>
        </w:rPr>
        <w:t>marking festivals</w:t>
      </w:r>
    </w:p>
    <w:p w14:paraId="59911A23" w14:textId="4199531A" w:rsidR="00A84A87" w:rsidRPr="0074647F" w:rsidRDefault="00B20DBC" w:rsidP="00A62890">
      <w:pPr>
        <w:numPr>
          <w:ilvl w:val="0"/>
          <w:numId w:val="7"/>
        </w:numPr>
        <w:spacing w:after="0" w:line="360" w:lineRule="auto"/>
        <w:ind w:left="567" w:hanging="567"/>
        <w:jc w:val="left"/>
        <w:rPr>
          <w:rFonts w:cs="Calibri"/>
          <w:sz w:val="24"/>
          <w:szCs w:val="24"/>
        </w:rPr>
      </w:pPr>
      <w:r w:rsidRPr="0074647F">
        <w:rPr>
          <w:rFonts w:cs="Calibri"/>
          <w:sz w:val="24"/>
          <w:szCs w:val="24"/>
        </w:rPr>
        <w:t>Foo</w:t>
      </w:r>
      <w:r w:rsidR="00A84A87" w:rsidRPr="0074647F">
        <w:rPr>
          <w:rFonts w:cs="Calibri"/>
          <w:sz w:val="24"/>
          <w:szCs w:val="24"/>
        </w:rPr>
        <w:t>ds from the diet of each of the children's cultural backgrounds are included, providing children with familiar foods and introducing them to new ones.</w:t>
      </w:r>
    </w:p>
    <w:p w14:paraId="718F0DA4" w14:textId="77777777" w:rsidR="00A84A87" w:rsidRPr="0074647F" w:rsidRDefault="00A84A87" w:rsidP="00A84A87">
      <w:pPr>
        <w:spacing w:after="0" w:line="360" w:lineRule="auto"/>
        <w:jc w:val="left"/>
        <w:rPr>
          <w:rFonts w:cs="Calibri"/>
          <w:b/>
          <w:bCs/>
          <w:iCs/>
          <w:sz w:val="24"/>
          <w:szCs w:val="24"/>
        </w:rPr>
      </w:pPr>
      <w:r w:rsidRPr="0074647F">
        <w:rPr>
          <w:rFonts w:cs="Calibri"/>
          <w:b/>
          <w:bCs/>
          <w:iCs/>
          <w:sz w:val="24"/>
          <w:szCs w:val="24"/>
        </w:rPr>
        <w:lastRenderedPageBreak/>
        <w:t>Packed lunches at Lunch Club</w:t>
      </w:r>
    </w:p>
    <w:p w14:paraId="3B626312" w14:textId="77777777" w:rsidR="00A84A87" w:rsidRPr="0074647F" w:rsidRDefault="00A84A87" w:rsidP="00A84A87">
      <w:pPr>
        <w:spacing w:after="0" w:line="360" w:lineRule="auto"/>
        <w:jc w:val="left"/>
        <w:rPr>
          <w:rFonts w:cs="Calibri"/>
          <w:sz w:val="24"/>
          <w:szCs w:val="24"/>
        </w:rPr>
      </w:pPr>
      <w:r w:rsidRPr="0074647F">
        <w:rPr>
          <w:rFonts w:cs="Calibri"/>
          <w:sz w:val="24"/>
          <w:szCs w:val="24"/>
        </w:rPr>
        <w:t xml:space="preserve">The nursery has a daily lunch club where children may bring a packed lunch to eat at the nursery. Children stay for an extra hour at the beginning or end of their session on the day that they attend lunch club. </w:t>
      </w:r>
    </w:p>
    <w:p w14:paraId="5D02C760" w14:textId="3DA83966" w:rsidR="00A84A87" w:rsidRPr="0074647F" w:rsidRDefault="00A84A87" w:rsidP="00A84A87">
      <w:pPr>
        <w:spacing w:after="0" w:line="360" w:lineRule="auto"/>
        <w:jc w:val="left"/>
        <w:rPr>
          <w:rFonts w:cs="Calibri"/>
          <w:sz w:val="24"/>
          <w:szCs w:val="24"/>
        </w:rPr>
      </w:pPr>
    </w:p>
    <w:p w14:paraId="66B901C1" w14:textId="77777777" w:rsidR="00A84A87" w:rsidRPr="0074647F" w:rsidRDefault="00A84A87" w:rsidP="00A84A87">
      <w:pPr>
        <w:spacing w:after="0" w:line="360" w:lineRule="auto"/>
        <w:jc w:val="left"/>
        <w:rPr>
          <w:rFonts w:cs="Calibri"/>
          <w:sz w:val="24"/>
          <w:szCs w:val="24"/>
        </w:rPr>
      </w:pPr>
      <w:r w:rsidRPr="0074647F">
        <w:rPr>
          <w:rFonts w:cs="Calibri"/>
          <w:sz w:val="24"/>
          <w:szCs w:val="24"/>
        </w:rPr>
        <w:t xml:space="preserve">The nursery believes that lunch club helps with transition to school lunch times and gives children an opportunity to share a </w:t>
      </w:r>
      <w:proofErr w:type="gramStart"/>
      <w:r w:rsidRPr="0074647F">
        <w:rPr>
          <w:rFonts w:cs="Calibri"/>
          <w:sz w:val="24"/>
          <w:szCs w:val="24"/>
        </w:rPr>
        <w:t>meal time</w:t>
      </w:r>
      <w:proofErr w:type="gramEnd"/>
      <w:r w:rsidRPr="0074647F">
        <w:rPr>
          <w:rFonts w:cs="Calibri"/>
          <w:sz w:val="24"/>
          <w:szCs w:val="24"/>
        </w:rPr>
        <w:t xml:space="preserve"> with their peers. It also provides a time limit in which children need to finish their meal.</w:t>
      </w:r>
    </w:p>
    <w:p w14:paraId="79AED784" w14:textId="438EDE83" w:rsidR="00A84A87" w:rsidRPr="0074647F" w:rsidRDefault="00A84A87" w:rsidP="00A84A87">
      <w:pPr>
        <w:spacing w:after="0" w:line="360" w:lineRule="auto"/>
        <w:jc w:val="left"/>
        <w:rPr>
          <w:rFonts w:cs="Calibri"/>
          <w:sz w:val="24"/>
          <w:szCs w:val="24"/>
        </w:rPr>
      </w:pPr>
    </w:p>
    <w:p w14:paraId="180B3CE6" w14:textId="60320050" w:rsidR="00A84A87" w:rsidRPr="0074647F" w:rsidRDefault="003B713B" w:rsidP="00A84A87">
      <w:pPr>
        <w:spacing w:after="0" w:line="360" w:lineRule="auto"/>
        <w:jc w:val="left"/>
        <w:rPr>
          <w:rFonts w:cs="Calibri"/>
          <w:sz w:val="24"/>
          <w:szCs w:val="24"/>
        </w:rPr>
      </w:pPr>
      <w:r w:rsidRPr="0074647F">
        <w:rPr>
          <w:rFonts w:cs="Calibri"/>
          <w:sz w:val="24"/>
          <w:szCs w:val="24"/>
        </w:rPr>
        <w:t>The nursery</w:t>
      </w:r>
      <w:r w:rsidR="00A84A87" w:rsidRPr="0074647F">
        <w:rPr>
          <w:rFonts w:cs="Calibri"/>
          <w:sz w:val="24"/>
          <w:szCs w:val="24"/>
        </w:rPr>
        <w:t>:</w:t>
      </w:r>
    </w:p>
    <w:p w14:paraId="6D4EACF4" w14:textId="6B5491EE" w:rsidR="00A84A87" w:rsidRPr="0074647F" w:rsidRDefault="00A84A87" w:rsidP="00A84A87">
      <w:pPr>
        <w:numPr>
          <w:ilvl w:val="0"/>
          <w:numId w:val="3"/>
        </w:numPr>
        <w:spacing w:after="0" w:line="360" w:lineRule="auto"/>
        <w:jc w:val="left"/>
        <w:rPr>
          <w:rFonts w:cs="Calibri"/>
          <w:color w:val="000000"/>
          <w:sz w:val="24"/>
          <w:szCs w:val="24"/>
        </w:rPr>
      </w:pPr>
      <w:r w:rsidRPr="0074647F">
        <w:rPr>
          <w:rFonts w:cs="Calibri"/>
          <w:color w:val="000000"/>
          <w:sz w:val="24"/>
          <w:szCs w:val="24"/>
        </w:rPr>
        <w:t>inform</w:t>
      </w:r>
      <w:r w:rsidR="003B713B" w:rsidRPr="0074647F">
        <w:rPr>
          <w:rFonts w:cs="Calibri"/>
          <w:color w:val="000000"/>
          <w:sz w:val="24"/>
          <w:szCs w:val="24"/>
        </w:rPr>
        <w:t>s</w:t>
      </w:r>
      <w:r w:rsidRPr="0074647F">
        <w:rPr>
          <w:rFonts w:cs="Calibri"/>
          <w:color w:val="000000"/>
          <w:sz w:val="24"/>
          <w:szCs w:val="24"/>
        </w:rPr>
        <w:t xml:space="preserve"> parents of our policy on healthy eating</w:t>
      </w:r>
      <w:r w:rsidR="003B713B" w:rsidRPr="0074647F">
        <w:rPr>
          <w:rFonts w:cs="Calibri"/>
          <w:color w:val="000000"/>
          <w:sz w:val="24"/>
          <w:szCs w:val="24"/>
        </w:rPr>
        <w:t xml:space="preserve"> and no nut policy.</w:t>
      </w:r>
    </w:p>
    <w:p w14:paraId="7E4DFA69" w14:textId="266F4156" w:rsidR="00A84A87" w:rsidRPr="0074647F" w:rsidRDefault="00A84A87" w:rsidP="00A84A87">
      <w:pPr>
        <w:numPr>
          <w:ilvl w:val="0"/>
          <w:numId w:val="3"/>
        </w:numPr>
        <w:spacing w:after="0" w:line="360" w:lineRule="auto"/>
        <w:jc w:val="left"/>
        <w:rPr>
          <w:rFonts w:cs="Calibri"/>
          <w:color w:val="000000"/>
          <w:sz w:val="24"/>
          <w:szCs w:val="24"/>
        </w:rPr>
      </w:pPr>
      <w:r w:rsidRPr="0074647F">
        <w:rPr>
          <w:rFonts w:cs="Calibri"/>
          <w:color w:val="000000"/>
          <w:sz w:val="24"/>
          <w:szCs w:val="24"/>
        </w:rPr>
        <w:t>encourage</w:t>
      </w:r>
      <w:r w:rsidR="003B713B" w:rsidRPr="0074647F">
        <w:rPr>
          <w:rFonts w:cs="Calibri"/>
          <w:color w:val="000000"/>
          <w:sz w:val="24"/>
          <w:szCs w:val="24"/>
        </w:rPr>
        <w:t>s</w:t>
      </w:r>
      <w:r w:rsidRPr="0074647F">
        <w:rPr>
          <w:rFonts w:cs="Calibri"/>
          <w:color w:val="000000"/>
          <w:sz w:val="24"/>
          <w:szCs w:val="24"/>
        </w:rPr>
        <w:t xml:space="preserve"> parents to provide sandwiches with a healthy filling, fruit, and healthy desserts, such as yoghurt or crème </w:t>
      </w:r>
      <w:proofErr w:type="spellStart"/>
      <w:r w:rsidRPr="0074647F">
        <w:rPr>
          <w:rFonts w:cs="Calibri"/>
          <w:color w:val="000000"/>
          <w:sz w:val="24"/>
          <w:szCs w:val="24"/>
        </w:rPr>
        <w:t>fraîche</w:t>
      </w:r>
      <w:proofErr w:type="spellEnd"/>
      <w:r w:rsidRPr="0074647F">
        <w:rPr>
          <w:rFonts w:cs="Calibri"/>
          <w:color w:val="000000"/>
          <w:sz w:val="24"/>
          <w:szCs w:val="24"/>
        </w:rPr>
        <w:t xml:space="preserve">.  We discourage sweet drinks and can provide children with water or diluted fresh fruit </w:t>
      </w:r>
      <w:proofErr w:type="gramStart"/>
      <w:r w:rsidRPr="0074647F">
        <w:rPr>
          <w:rFonts w:cs="Calibri"/>
          <w:color w:val="000000"/>
          <w:sz w:val="24"/>
          <w:szCs w:val="24"/>
        </w:rPr>
        <w:t>juice;</w:t>
      </w:r>
      <w:proofErr w:type="gramEnd"/>
    </w:p>
    <w:p w14:paraId="108C82F6" w14:textId="0526A234" w:rsidR="00A84A87" w:rsidRPr="0074647F" w:rsidRDefault="00A84A87" w:rsidP="00A84A87">
      <w:pPr>
        <w:numPr>
          <w:ilvl w:val="0"/>
          <w:numId w:val="3"/>
        </w:numPr>
        <w:spacing w:after="0" w:line="360" w:lineRule="auto"/>
        <w:jc w:val="left"/>
        <w:rPr>
          <w:rFonts w:cs="Calibri"/>
          <w:sz w:val="24"/>
          <w:szCs w:val="24"/>
        </w:rPr>
      </w:pPr>
      <w:r w:rsidRPr="0074647F">
        <w:rPr>
          <w:rFonts w:cs="Calibri"/>
          <w:color w:val="000000"/>
          <w:sz w:val="24"/>
          <w:szCs w:val="24"/>
        </w:rPr>
        <w:t>discourage packed lunch contents that consist largely of crisps, processed foods, sweet drinks and sweet products such as cakes or biscuits. The nursery reserves the right to return this</w:t>
      </w:r>
      <w:r w:rsidRPr="0074647F">
        <w:rPr>
          <w:rFonts w:cs="Calibri"/>
          <w:sz w:val="24"/>
          <w:szCs w:val="24"/>
        </w:rPr>
        <w:t xml:space="preserve"> food to the parent as a last </w:t>
      </w:r>
      <w:proofErr w:type="gramStart"/>
      <w:r w:rsidRPr="0074647F">
        <w:rPr>
          <w:rFonts w:cs="Calibri"/>
          <w:sz w:val="24"/>
          <w:szCs w:val="24"/>
        </w:rPr>
        <w:t>resort;</w:t>
      </w:r>
      <w:proofErr w:type="gramEnd"/>
    </w:p>
    <w:p w14:paraId="7988D1BC" w14:textId="77777777" w:rsidR="00A84A87" w:rsidRPr="0074647F" w:rsidRDefault="00A84A87" w:rsidP="00A84A87">
      <w:pPr>
        <w:numPr>
          <w:ilvl w:val="0"/>
          <w:numId w:val="3"/>
        </w:numPr>
        <w:spacing w:after="0" w:line="360" w:lineRule="auto"/>
        <w:jc w:val="left"/>
        <w:rPr>
          <w:rFonts w:cs="Calibri"/>
          <w:sz w:val="24"/>
          <w:szCs w:val="24"/>
        </w:rPr>
      </w:pPr>
      <w:r w:rsidRPr="0074647F">
        <w:rPr>
          <w:rFonts w:cs="Calibri"/>
          <w:sz w:val="24"/>
          <w:szCs w:val="24"/>
        </w:rPr>
        <w:t>provide children bringing packed lunches with plates, cups and cutlery if needed; and</w:t>
      </w:r>
    </w:p>
    <w:p w14:paraId="1915AD62" w14:textId="77777777" w:rsidR="003B713B" w:rsidRPr="0074647F" w:rsidRDefault="003B713B" w:rsidP="003B713B">
      <w:pPr>
        <w:numPr>
          <w:ilvl w:val="0"/>
          <w:numId w:val="3"/>
        </w:numPr>
        <w:spacing w:after="0" w:line="360" w:lineRule="auto"/>
        <w:jc w:val="left"/>
        <w:rPr>
          <w:rFonts w:cs="Calibri"/>
          <w:color w:val="000000"/>
          <w:sz w:val="24"/>
          <w:szCs w:val="24"/>
        </w:rPr>
      </w:pPr>
      <w:r w:rsidRPr="0074647F">
        <w:rPr>
          <w:rFonts w:cs="Calibri"/>
          <w:color w:val="000000"/>
          <w:sz w:val="24"/>
          <w:szCs w:val="24"/>
        </w:rPr>
        <w:t xml:space="preserve">ask parents to use ice packs in packed lunches to keep food </w:t>
      </w:r>
      <w:proofErr w:type="gramStart"/>
      <w:r w:rsidRPr="0074647F">
        <w:rPr>
          <w:rFonts w:cs="Calibri"/>
          <w:color w:val="000000"/>
          <w:sz w:val="24"/>
          <w:szCs w:val="24"/>
        </w:rPr>
        <w:t>cool;</w:t>
      </w:r>
      <w:proofErr w:type="gramEnd"/>
    </w:p>
    <w:p w14:paraId="10E3063F" w14:textId="77777777" w:rsidR="00A84A87" w:rsidRPr="0074647F" w:rsidRDefault="00A84A87" w:rsidP="00A84A87">
      <w:pPr>
        <w:numPr>
          <w:ilvl w:val="0"/>
          <w:numId w:val="3"/>
        </w:numPr>
        <w:spacing w:after="0" w:line="360" w:lineRule="auto"/>
        <w:jc w:val="left"/>
        <w:rPr>
          <w:rFonts w:cs="Calibri"/>
          <w:sz w:val="24"/>
          <w:szCs w:val="24"/>
        </w:rPr>
      </w:pPr>
      <w:r w:rsidRPr="0074647F">
        <w:rPr>
          <w:rFonts w:cs="Calibri"/>
          <w:sz w:val="24"/>
          <w:szCs w:val="24"/>
        </w:rPr>
        <w:t>ensure staff sit with children to eat their lunch so that the mealtime is a social occasion.</w:t>
      </w:r>
    </w:p>
    <w:p w14:paraId="3008F69E" w14:textId="61C36B82" w:rsidR="00A84A87" w:rsidRPr="0074647F" w:rsidRDefault="00A84A87" w:rsidP="00A84A87">
      <w:pPr>
        <w:spacing w:after="0" w:line="360" w:lineRule="auto"/>
        <w:jc w:val="left"/>
        <w:rPr>
          <w:rFonts w:cs="Calibri"/>
          <w:sz w:val="24"/>
          <w:szCs w:val="24"/>
        </w:rPr>
      </w:pPr>
    </w:p>
    <w:p w14:paraId="12CAAD0A" w14:textId="45F72D95" w:rsidR="003E2671" w:rsidRPr="0074647F" w:rsidRDefault="003E2671" w:rsidP="00A84A87">
      <w:pPr>
        <w:spacing w:after="0" w:line="360" w:lineRule="auto"/>
        <w:jc w:val="left"/>
        <w:rPr>
          <w:rFonts w:cs="Calibri"/>
          <w:b/>
          <w:bCs/>
          <w:sz w:val="24"/>
          <w:szCs w:val="24"/>
        </w:rPr>
      </w:pPr>
      <w:r w:rsidRPr="0074647F">
        <w:rPr>
          <w:rFonts w:cs="Calibri"/>
          <w:b/>
          <w:bCs/>
          <w:sz w:val="24"/>
          <w:szCs w:val="24"/>
        </w:rPr>
        <w:t>Breakfast club</w:t>
      </w:r>
    </w:p>
    <w:p w14:paraId="369C8D43" w14:textId="1122665C" w:rsidR="003E2671" w:rsidRPr="0074647F" w:rsidRDefault="003E2671" w:rsidP="00A84A87">
      <w:pPr>
        <w:spacing w:after="0" w:line="360" w:lineRule="auto"/>
        <w:jc w:val="left"/>
        <w:rPr>
          <w:rFonts w:cs="Calibri"/>
          <w:sz w:val="24"/>
          <w:szCs w:val="24"/>
        </w:rPr>
      </w:pPr>
      <w:r w:rsidRPr="0074647F">
        <w:rPr>
          <w:rFonts w:cs="Calibri"/>
          <w:sz w:val="24"/>
          <w:szCs w:val="24"/>
        </w:rPr>
        <w:t xml:space="preserve">The nursery has a breakfast club </w:t>
      </w:r>
      <w:r w:rsidR="00B20DBC" w:rsidRPr="0074647F">
        <w:rPr>
          <w:rFonts w:cs="Calibri"/>
          <w:sz w:val="24"/>
          <w:szCs w:val="24"/>
        </w:rPr>
        <w:t>which it holds for older children</w:t>
      </w:r>
      <w:r w:rsidR="00F72FAF" w:rsidRPr="0074647F">
        <w:rPr>
          <w:rFonts w:cs="Calibri"/>
          <w:sz w:val="24"/>
          <w:szCs w:val="24"/>
        </w:rPr>
        <w:t xml:space="preserve"> (years 1-6). </w:t>
      </w:r>
      <w:r w:rsidR="00B20DBC" w:rsidRPr="0074647F">
        <w:rPr>
          <w:rFonts w:cs="Calibri"/>
          <w:sz w:val="24"/>
          <w:szCs w:val="24"/>
        </w:rPr>
        <w:t xml:space="preserve">  </w:t>
      </w:r>
      <w:r w:rsidR="00B20DBC" w:rsidRPr="00B20DBC">
        <w:rPr>
          <w:rFonts w:cs="Calibri"/>
          <w:sz w:val="24"/>
          <w:szCs w:val="24"/>
        </w:rPr>
        <w:t>The breakfast club provides the children with a health</w:t>
      </w:r>
      <w:r w:rsidR="00F72FAF">
        <w:rPr>
          <w:rFonts w:cs="Calibri"/>
          <w:sz w:val="24"/>
          <w:szCs w:val="24"/>
        </w:rPr>
        <w:t>y</w:t>
      </w:r>
      <w:r w:rsidR="00B20DBC" w:rsidRPr="00B20DBC">
        <w:rPr>
          <w:rFonts w:cs="Calibri"/>
          <w:sz w:val="24"/>
          <w:szCs w:val="24"/>
        </w:rPr>
        <w:t>, balanced and nutritious</w:t>
      </w:r>
      <w:r w:rsidR="00B20DBC">
        <w:rPr>
          <w:rFonts w:cs="Calibri"/>
          <w:sz w:val="24"/>
          <w:szCs w:val="24"/>
        </w:rPr>
        <w:t xml:space="preserve"> breakfast.  </w:t>
      </w:r>
      <w:r w:rsidR="00B20DBC" w:rsidRPr="0074647F">
        <w:rPr>
          <w:rFonts w:cs="Calibri"/>
          <w:sz w:val="24"/>
          <w:szCs w:val="24"/>
        </w:rPr>
        <w:t xml:space="preserve">The policies and procedures outlined here also apply to the breakfast club. </w:t>
      </w:r>
    </w:p>
    <w:p w14:paraId="13CC8438" w14:textId="77777777" w:rsidR="00A84A87" w:rsidRPr="0074647F" w:rsidRDefault="00A84A87" w:rsidP="00A84A87">
      <w:pPr>
        <w:spacing w:after="0" w:line="360" w:lineRule="auto"/>
        <w:jc w:val="left"/>
        <w:rPr>
          <w:rFonts w:cs="Calibri"/>
          <w:color w:val="FF0000"/>
          <w:sz w:val="24"/>
          <w:szCs w:val="24"/>
        </w:rPr>
      </w:pPr>
    </w:p>
    <w:p w14:paraId="4AA36B17" w14:textId="3CB12F21" w:rsidR="00A84A87" w:rsidRPr="0074647F" w:rsidRDefault="00F72FAF" w:rsidP="00A84A87">
      <w:pPr>
        <w:spacing w:after="0" w:line="360" w:lineRule="auto"/>
        <w:jc w:val="left"/>
        <w:rPr>
          <w:rFonts w:cs="Calibri"/>
          <w:b/>
          <w:sz w:val="24"/>
          <w:szCs w:val="24"/>
        </w:rPr>
      </w:pPr>
      <w:r w:rsidRPr="0074647F">
        <w:rPr>
          <w:rFonts w:cs="Calibri"/>
          <w:b/>
          <w:sz w:val="24"/>
          <w:szCs w:val="24"/>
        </w:rPr>
        <w:br w:type="page"/>
      </w:r>
      <w:r w:rsidR="00A84A87" w:rsidRPr="0074647F">
        <w:rPr>
          <w:rFonts w:cs="Calibri"/>
          <w:b/>
          <w:sz w:val="24"/>
          <w:szCs w:val="24"/>
        </w:rPr>
        <w:lastRenderedPageBreak/>
        <w:t>Legal framework</w:t>
      </w:r>
    </w:p>
    <w:p w14:paraId="725C1A66" w14:textId="7F57D265" w:rsidR="00A84A87" w:rsidRPr="0074647F" w:rsidRDefault="00A84A87" w:rsidP="00A84A87">
      <w:pPr>
        <w:spacing w:after="0" w:line="360" w:lineRule="auto"/>
        <w:jc w:val="left"/>
        <w:rPr>
          <w:rFonts w:cs="Calibri"/>
          <w:sz w:val="24"/>
          <w:szCs w:val="24"/>
        </w:rPr>
      </w:pPr>
      <w:r w:rsidRPr="0074647F">
        <w:rPr>
          <w:rFonts w:cs="Calibri"/>
          <w:sz w:val="24"/>
          <w:szCs w:val="24"/>
        </w:rPr>
        <w:t>Regulation (EC) 852/2004 of the European Parliament and of the Council on the Hygiene of Foodstuffs.</w:t>
      </w:r>
    </w:p>
    <w:p w14:paraId="672F6D44" w14:textId="77777777" w:rsidR="00F72FAF" w:rsidRPr="0074647F" w:rsidRDefault="00F72FAF" w:rsidP="00A84A87">
      <w:pPr>
        <w:spacing w:after="0" w:line="360" w:lineRule="auto"/>
        <w:jc w:val="left"/>
        <w:rPr>
          <w:rFonts w:cs="Calibri"/>
          <w:sz w:val="24"/>
          <w:szCs w:val="24"/>
        </w:rPr>
      </w:pPr>
    </w:p>
    <w:p w14:paraId="526DBBDB" w14:textId="77777777" w:rsidR="00A84A87" w:rsidRPr="0074647F" w:rsidRDefault="00A84A87" w:rsidP="00A84A87">
      <w:pPr>
        <w:spacing w:after="0" w:line="360" w:lineRule="auto"/>
        <w:jc w:val="left"/>
        <w:rPr>
          <w:rFonts w:cs="Calibri"/>
          <w:sz w:val="24"/>
          <w:szCs w:val="24"/>
        </w:rPr>
      </w:pPr>
    </w:p>
    <w:p w14:paraId="56CCA3B0" w14:textId="77777777" w:rsidR="00A84A87" w:rsidRPr="0074647F" w:rsidRDefault="00A84A87" w:rsidP="00A84A87">
      <w:pPr>
        <w:spacing w:after="0" w:line="360" w:lineRule="auto"/>
        <w:jc w:val="left"/>
        <w:rPr>
          <w:rFonts w:cs="Calibri"/>
          <w:b/>
          <w:sz w:val="24"/>
          <w:szCs w:val="24"/>
        </w:rPr>
      </w:pPr>
      <w:r w:rsidRPr="0074647F">
        <w:rPr>
          <w:rFonts w:cs="Calibri"/>
          <w:b/>
          <w:sz w:val="24"/>
          <w:szCs w:val="24"/>
        </w:rPr>
        <w:t>Further guidance</w:t>
      </w:r>
    </w:p>
    <w:p w14:paraId="4EF2A967" w14:textId="5A4BD771" w:rsidR="00B20DBC" w:rsidRDefault="00B20DBC" w:rsidP="00A84A87">
      <w:pPr>
        <w:spacing w:after="0" w:line="360" w:lineRule="auto"/>
        <w:jc w:val="left"/>
        <w:rPr>
          <w:rFonts w:cs="Calibri"/>
          <w:sz w:val="24"/>
          <w:szCs w:val="24"/>
        </w:rPr>
      </w:pPr>
      <w:r w:rsidRPr="00B20DBC">
        <w:rPr>
          <w:rFonts w:cs="Calibri"/>
          <w:sz w:val="24"/>
          <w:szCs w:val="24"/>
        </w:rPr>
        <w:t>https://foundationyears.org.uk/eat-better-start-better/</w:t>
      </w:r>
    </w:p>
    <w:p w14:paraId="66FB7A66" w14:textId="0BF4F1F3" w:rsidR="003E2671" w:rsidRPr="0074647F" w:rsidRDefault="003E2671" w:rsidP="00A84A87">
      <w:pPr>
        <w:spacing w:after="0" w:line="360" w:lineRule="auto"/>
        <w:jc w:val="left"/>
        <w:rPr>
          <w:rFonts w:cs="Calibri"/>
          <w:sz w:val="24"/>
          <w:szCs w:val="24"/>
        </w:rPr>
      </w:pPr>
      <w:r w:rsidRPr="003E2671">
        <w:rPr>
          <w:rFonts w:cs="Calibri"/>
          <w:sz w:val="24"/>
          <w:szCs w:val="24"/>
        </w:rPr>
        <w:t>https://www.gov.uk/government/publications/example-menus-for-early-years-settings-in-england</w:t>
      </w:r>
    </w:p>
    <w:p w14:paraId="03D4C8BD" w14:textId="1DE6CBB0" w:rsidR="00A84A87" w:rsidRPr="0074647F" w:rsidRDefault="00C06BCE" w:rsidP="00A84A87">
      <w:pPr>
        <w:spacing w:after="0" w:line="360" w:lineRule="auto"/>
        <w:jc w:val="left"/>
        <w:rPr>
          <w:rFonts w:cs="Calibri"/>
          <w:bCs/>
          <w:sz w:val="24"/>
          <w:szCs w:val="24"/>
        </w:rPr>
      </w:pPr>
      <w:r w:rsidRPr="003E2671">
        <w:rPr>
          <w:rFonts w:cs="Calibri"/>
          <w:bCs/>
          <w:sz w:val="24"/>
          <w:szCs w:val="24"/>
        </w:rPr>
        <w:t>https://www.gov.uk/government/news/healthy-eating-guidance-published-for-the-early-years-sector</w:t>
      </w:r>
    </w:p>
    <w:p w14:paraId="77190B99" w14:textId="77777777" w:rsidR="003E2671" w:rsidRPr="003E2671" w:rsidRDefault="003E2671" w:rsidP="003E2671">
      <w:pPr>
        <w:spacing w:after="0" w:line="360" w:lineRule="auto"/>
        <w:jc w:val="left"/>
        <w:rPr>
          <w:rFonts w:cs="Calibri"/>
          <w:sz w:val="24"/>
          <w:szCs w:val="24"/>
        </w:rPr>
      </w:pPr>
      <w:r w:rsidRPr="003E2671">
        <w:rPr>
          <w:rFonts w:cs="Calibri"/>
          <w:sz w:val="24"/>
          <w:szCs w:val="24"/>
        </w:rPr>
        <w:t>Safer Food, Better Business (Food Standards Agency 2011)</w:t>
      </w:r>
    </w:p>
    <w:p w14:paraId="1525B7BB" w14:textId="77777777" w:rsidR="00A84A87" w:rsidRPr="0074647F" w:rsidRDefault="00A84A87" w:rsidP="00A84A87">
      <w:pPr>
        <w:spacing w:after="0" w:line="360" w:lineRule="auto"/>
        <w:jc w:val="left"/>
        <w:rPr>
          <w:rFonts w:cs="Calibri"/>
          <w:b/>
          <w:sz w:val="24"/>
          <w:szCs w:val="24"/>
        </w:rPr>
      </w:pPr>
    </w:p>
    <w:p w14:paraId="06CE1635" w14:textId="3E8C7752" w:rsidR="008063F0" w:rsidRPr="0074647F" w:rsidRDefault="008063F0" w:rsidP="008063F0">
      <w:pPr>
        <w:pStyle w:val="ListParagraph"/>
        <w:ind w:left="0"/>
        <w:rPr>
          <w:rFonts w:cs="Calibri"/>
          <w:sz w:val="24"/>
          <w:szCs w:val="24"/>
        </w:rPr>
      </w:pPr>
    </w:p>
    <w:bookmarkEnd w:id="1"/>
    <w:p w14:paraId="1E4888A4" w14:textId="77777777" w:rsidR="00FC00C2" w:rsidRPr="0074647F" w:rsidRDefault="00FC00C2" w:rsidP="008063F0">
      <w:pPr>
        <w:spacing w:after="0"/>
        <w:rPr>
          <w:rFonts w:cs="Calibri"/>
          <w:sz w:val="24"/>
          <w:szCs w:val="24"/>
        </w:rPr>
      </w:pPr>
    </w:p>
    <w:p w14:paraId="5FAEC65B" w14:textId="77777777" w:rsidR="00FC00C2" w:rsidRPr="0074647F" w:rsidRDefault="00FC00C2" w:rsidP="008063F0">
      <w:pPr>
        <w:spacing w:after="0"/>
        <w:rPr>
          <w:rFonts w:cs="Calibri"/>
          <w:sz w:val="24"/>
          <w:szCs w:val="24"/>
        </w:rPr>
      </w:pPr>
    </w:p>
    <w:p w14:paraId="1054EEA5" w14:textId="217FBE38" w:rsidR="008063F0" w:rsidRPr="00A214D7" w:rsidRDefault="008063F0" w:rsidP="008063F0">
      <w:pPr>
        <w:spacing w:after="0"/>
        <w:rPr>
          <w:sz w:val="22"/>
          <w:szCs w:val="2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10"/>
      </w:tblGrid>
      <w:tr w:rsidR="00B85D24" w:rsidRPr="00394E53" w14:paraId="7D24827C" w14:textId="77777777" w:rsidTr="00B85D24">
        <w:tc>
          <w:tcPr>
            <w:tcW w:w="5000" w:type="pct"/>
            <w:gridSpan w:val="2"/>
            <w:tcBorders>
              <w:right w:val="single" w:sz="4" w:space="0" w:color="auto"/>
            </w:tcBorders>
            <w:vAlign w:val="bottom"/>
          </w:tcPr>
          <w:p w14:paraId="2553D75B" w14:textId="77777777" w:rsidR="00B85D24" w:rsidRPr="00394E53" w:rsidRDefault="00B85D24" w:rsidP="008063F0">
            <w:pPr>
              <w:spacing w:after="0" w:line="360" w:lineRule="auto"/>
              <w:jc w:val="left"/>
              <w:rPr>
                <w:rFonts w:cs="Calibri"/>
                <w:b/>
                <w:bCs/>
                <w:sz w:val="24"/>
                <w:szCs w:val="24"/>
              </w:rPr>
            </w:pPr>
            <w:r w:rsidRPr="00394E53">
              <w:rPr>
                <w:rFonts w:cs="Calibri"/>
                <w:b/>
                <w:bCs/>
                <w:sz w:val="24"/>
                <w:szCs w:val="24"/>
              </w:rPr>
              <w:t>This policy was adopted at a meeting of the</w:t>
            </w:r>
          </w:p>
          <w:p w14:paraId="1C79865E" w14:textId="77777777" w:rsidR="00B85D24" w:rsidRPr="00394E53" w:rsidRDefault="00B85D24" w:rsidP="008063F0">
            <w:pPr>
              <w:spacing w:after="0" w:line="360" w:lineRule="auto"/>
              <w:jc w:val="left"/>
              <w:rPr>
                <w:rFonts w:cs="Calibri"/>
                <w:sz w:val="24"/>
                <w:szCs w:val="24"/>
              </w:rPr>
            </w:pPr>
            <w:r w:rsidRPr="00394E53">
              <w:rPr>
                <w:rFonts w:cs="Calibri"/>
                <w:b/>
                <w:bCs/>
                <w:sz w:val="24"/>
                <w:szCs w:val="24"/>
              </w:rPr>
              <w:t xml:space="preserve">Meadow Nursery School Parents’ Association Committee </w:t>
            </w:r>
          </w:p>
        </w:tc>
      </w:tr>
      <w:tr w:rsidR="00B85D24" w:rsidRPr="00394E53" w14:paraId="3C74DF13" w14:textId="77777777" w:rsidTr="00B85D24">
        <w:tc>
          <w:tcPr>
            <w:tcW w:w="1835" w:type="pct"/>
            <w:vAlign w:val="bottom"/>
          </w:tcPr>
          <w:p w14:paraId="7CAED40B" w14:textId="77777777" w:rsidR="00B85D24" w:rsidRPr="00394E53" w:rsidRDefault="00B85D24" w:rsidP="008063F0">
            <w:pPr>
              <w:spacing w:after="0" w:line="360" w:lineRule="auto"/>
              <w:jc w:val="left"/>
              <w:rPr>
                <w:rFonts w:cs="Calibri"/>
                <w:b/>
                <w:bCs/>
                <w:sz w:val="24"/>
                <w:szCs w:val="24"/>
              </w:rPr>
            </w:pPr>
            <w:r w:rsidRPr="00394E53">
              <w:rPr>
                <w:rFonts w:cs="Calibri"/>
                <w:b/>
                <w:bCs/>
                <w:sz w:val="22"/>
                <w:szCs w:val="22"/>
              </w:rPr>
              <w:t>Held on</w:t>
            </w:r>
          </w:p>
        </w:tc>
        <w:tc>
          <w:tcPr>
            <w:tcW w:w="3165" w:type="pct"/>
            <w:tcBorders>
              <w:right w:val="single" w:sz="4" w:space="0" w:color="auto"/>
            </w:tcBorders>
            <w:vAlign w:val="bottom"/>
          </w:tcPr>
          <w:p w14:paraId="5A0993B8" w14:textId="77777777" w:rsidR="00B85D24" w:rsidRPr="00394E53" w:rsidRDefault="00B85D24" w:rsidP="008063F0">
            <w:pPr>
              <w:spacing w:after="0" w:line="360" w:lineRule="auto"/>
              <w:jc w:val="left"/>
              <w:rPr>
                <w:rFonts w:cs="Calibri"/>
                <w:sz w:val="24"/>
                <w:szCs w:val="24"/>
              </w:rPr>
            </w:pPr>
            <w:r w:rsidRPr="00394E53">
              <w:rPr>
                <w:rFonts w:cs="Calibri"/>
                <w:sz w:val="24"/>
                <w:szCs w:val="24"/>
              </w:rPr>
              <w:t>31</w:t>
            </w:r>
            <w:r w:rsidRPr="00394E53">
              <w:rPr>
                <w:rFonts w:cs="Calibri"/>
                <w:sz w:val="24"/>
                <w:szCs w:val="24"/>
                <w:vertAlign w:val="superscript"/>
              </w:rPr>
              <w:t>st</w:t>
            </w:r>
            <w:r w:rsidRPr="00394E53">
              <w:rPr>
                <w:rFonts w:cs="Calibri"/>
                <w:sz w:val="24"/>
                <w:szCs w:val="24"/>
              </w:rPr>
              <w:t xml:space="preserve"> March 2014</w:t>
            </w:r>
          </w:p>
        </w:tc>
      </w:tr>
      <w:tr w:rsidR="00B85D24" w:rsidRPr="00394E53" w14:paraId="6C62B4D6" w14:textId="77777777" w:rsidTr="00B85D24">
        <w:tc>
          <w:tcPr>
            <w:tcW w:w="1835" w:type="pct"/>
            <w:vAlign w:val="bottom"/>
          </w:tcPr>
          <w:p w14:paraId="6A9E9E96" w14:textId="77777777" w:rsidR="00B85D24" w:rsidRPr="00394E53" w:rsidRDefault="00B85D24" w:rsidP="008063F0">
            <w:pPr>
              <w:spacing w:after="0" w:line="360" w:lineRule="auto"/>
              <w:jc w:val="left"/>
              <w:rPr>
                <w:rFonts w:cs="Calibri"/>
                <w:b/>
                <w:bCs/>
                <w:sz w:val="22"/>
                <w:szCs w:val="22"/>
              </w:rPr>
            </w:pPr>
            <w:r w:rsidRPr="00394E53">
              <w:rPr>
                <w:rFonts w:cs="Calibri"/>
                <w:b/>
                <w:bCs/>
                <w:sz w:val="22"/>
                <w:szCs w:val="22"/>
              </w:rPr>
              <w:t>Policy reviewed</w:t>
            </w:r>
          </w:p>
        </w:tc>
        <w:tc>
          <w:tcPr>
            <w:tcW w:w="3165" w:type="pct"/>
            <w:tcBorders>
              <w:right w:val="single" w:sz="4" w:space="0" w:color="auto"/>
            </w:tcBorders>
            <w:vAlign w:val="bottom"/>
          </w:tcPr>
          <w:p w14:paraId="6236D3A8" w14:textId="204C7853" w:rsidR="00B85D24" w:rsidRPr="00394E53" w:rsidRDefault="00B85D24" w:rsidP="008063F0">
            <w:pPr>
              <w:spacing w:after="0" w:line="360" w:lineRule="auto"/>
              <w:jc w:val="left"/>
              <w:rPr>
                <w:rFonts w:cs="Calibri"/>
                <w:sz w:val="24"/>
                <w:szCs w:val="24"/>
              </w:rPr>
            </w:pPr>
            <w:r w:rsidRPr="00394E53">
              <w:rPr>
                <w:rFonts w:cs="Calibri"/>
                <w:sz w:val="24"/>
                <w:szCs w:val="24"/>
              </w:rPr>
              <w:t>March 20</w:t>
            </w:r>
            <w:r w:rsidR="00A84A87">
              <w:rPr>
                <w:rFonts w:cs="Calibri"/>
                <w:sz w:val="24"/>
                <w:szCs w:val="24"/>
              </w:rPr>
              <w:t>20</w:t>
            </w:r>
          </w:p>
        </w:tc>
      </w:tr>
      <w:tr w:rsidR="00B85D24" w:rsidRPr="00394E53" w14:paraId="0179DBB0" w14:textId="77777777" w:rsidTr="00B85D24">
        <w:tc>
          <w:tcPr>
            <w:tcW w:w="1835" w:type="pct"/>
            <w:vAlign w:val="bottom"/>
          </w:tcPr>
          <w:p w14:paraId="21C069A9" w14:textId="77777777" w:rsidR="00B85D24" w:rsidRPr="00394E53" w:rsidRDefault="00B85D24" w:rsidP="008063F0">
            <w:pPr>
              <w:spacing w:after="0" w:line="360" w:lineRule="auto"/>
              <w:jc w:val="left"/>
              <w:rPr>
                <w:rFonts w:cs="Calibri"/>
                <w:b/>
                <w:bCs/>
                <w:sz w:val="24"/>
                <w:szCs w:val="24"/>
              </w:rPr>
            </w:pPr>
            <w:r w:rsidRPr="00394E53">
              <w:rPr>
                <w:rFonts w:cs="Calibri"/>
                <w:b/>
                <w:bCs/>
                <w:sz w:val="22"/>
                <w:szCs w:val="22"/>
              </w:rPr>
              <w:t>Date to be reviewed</w:t>
            </w:r>
          </w:p>
        </w:tc>
        <w:tc>
          <w:tcPr>
            <w:tcW w:w="3165" w:type="pct"/>
            <w:tcBorders>
              <w:right w:val="single" w:sz="4" w:space="0" w:color="auto"/>
            </w:tcBorders>
            <w:vAlign w:val="bottom"/>
          </w:tcPr>
          <w:p w14:paraId="6DA22BDE" w14:textId="07F55756" w:rsidR="00B85D24" w:rsidRPr="00394E53" w:rsidRDefault="00B85D24" w:rsidP="008063F0">
            <w:pPr>
              <w:spacing w:after="0" w:line="360" w:lineRule="auto"/>
              <w:jc w:val="left"/>
              <w:rPr>
                <w:rFonts w:cs="Calibri"/>
                <w:sz w:val="24"/>
                <w:szCs w:val="24"/>
              </w:rPr>
            </w:pPr>
            <w:r w:rsidRPr="00394E53">
              <w:rPr>
                <w:rFonts w:cs="Calibri"/>
                <w:sz w:val="24"/>
                <w:szCs w:val="24"/>
              </w:rPr>
              <w:t>March 202</w:t>
            </w:r>
            <w:r w:rsidR="00A84A87">
              <w:rPr>
                <w:rFonts w:cs="Calibri"/>
                <w:sz w:val="24"/>
                <w:szCs w:val="24"/>
              </w:rPr>
              <w:t>1</w:t>
            </w:r>
          </w:p>
        </w:tc>
      </w:tr>
      <w:tr w:rsidR="00B85D24" w:rsidRPr="00394E53" w14:paraId="114DB801" w14:textId="77777777" w:rsidTr="00B85D24">
        <w:tc>
          <w:tcPr>
            <w:tcW w:w="1835" w:type="pct"/>
            <w:vAlign w:val="bottom"/>
          </w:tcPr>
          <w:p w14:paraId="3AEDA21D" w14:textId="77777777" w:rsidR="00B85D24" w:rsidRPr="00394E53" w:rsidRDefault="00B85D24" w:rsidP="00B85D24">
            <w:pPr>
              <w:spacing w:before="120" w:after="120" w:line="360" w:lineRule="auto"/>
              <w:jc w:val="left"/>
              <w:rPr>
                <w:rFonts w:cs="Calibri"/>
                <w:b/>
                <w:bCs/>
                <w:sz w:val="24"/>
                <w:szCs w:val="24"/>
              </w:rPr>
            </w:pPr>
            <w:r w:rsidRPr="00394E53">
              <w:rPr>
                <w:rFonts w:cs="Calibri"/>
                <w:b/>
                <w:bCs/>
                <w:sz w:val="22"/>
                <w:szCs w:val="22"/>
              </w:rPr>
              <w:t>Signed by Chair</w:t>
            </w:r>
          </w:p>
        </w:tc>
        <w:tc>
          <w:tcPr>
            <w:tcW w:w="3165" w:type="pct"/>
          </w:tcPr>
          <w:p w14:paraId="49710EB3" w14:textId="77777777" w:rsidR="00B85D24" w:rsidRPr="00394E53" w:rsidRDefault="00B85D24" w:rsidP="00B85D24">
            <w:pPr>
              <w:spacing w:before="120" w:after="120" w:line="360" w:lineRule="auto"/>
              <w:jc w:val="left"/>
              <w:rPr>
                <w:rFonts w:cs="Calibri"/>
                <w:sz w:val="24"/>
                <w:szCs w:val="24"/>
              </w:rPr>
            </w:pPr>
          </w:p>
        </w:tc>
      </w:tr>
      <w:tr w:rsidR="00B85D24" w:rsidRPr="00394E53" w14:paraId="13B00C8A" w14:textId="77777777" w:rsidTr="00B85D24">
        <w:tblPrEx>
          <w:tblLook w:val="04A0" w:firstRow="1" w:lastRow="0" w:firstColumn="1" w:lastColumn="0" w:noHBand="0" w:noVBand="1"/>
        </w:tblPrEx>
        <w:tc>
          <w:tcPr>
            <w:tcW w:w="1835" w:type="pct"/>
            <w:vAlign w:val="bottom"/>
          </w:tcPr>
          <w:p w14:paraId="6D98C312" w14:textId="77777777" w:rsidR="00B85D24" w:rsidRPr="00394E53" w:rsidRDefault="00B85D24" w:rsidP="00B85D24">
            <w:pPr>
              <w:spacing w:before="120" w:after="120" w:line="360" w:lineRule="auto"/>
              <w:jc w:val="left"/>
              <w:rPr>
                <w:rFonts w:cs="Calibri"/>
                <w:b/>
                <w:bCs/>
                <w:sz w:val="24"/>
                <w:szCs w:val="24"/>
              </w:rPr>
            </w:pPr>
            <w:r w:rsidRPr="00394E53">
              <w:rPr>
                <w:rFonts w:cs="Calibri"/>
                <w:b/>
                <w:bCs/>
                <w:sz w:val="22"/>
                <w:szCs w:val="22"/>
              </w:rPr>
              <w:t>Name</w:t>
            </w:r>
          </w:p>
        </w:tc>
        <w:tc>
          <w:tcPr>
            <w:tcW w:w="3165" w:type="pct"/>
          </w:tcPr>
          <w:p w14:paraId="18807909" w14:textId="77777777" w:rsidR="00B85D24" w:rsidRPr="00394E53" w:rsidRDefault="00B85D24" w:rsidP="00B85D24">
            <w:pPr>
              <w:spacing w:before="120" w:after="120" w:line="360" w:lineRule="auto"/>
              <w:jc w:val="left"/>
              <w:rPr>
                <w:rFonts w:cs="Calibri"/>
                <w:sz w:val="24"/>
                <w:szCs w:val="24"/>
              </w:rPr>
            </w:pPr>
            <w:r w:rsidRPr="00394E53">
              <w:rPr>
                <w:rFonts w:cs="Calibri"/>
                <w:sz w:val="24"/>
                <w:szCs w:val="24"/>
              </w:rPr>
              <w:t>Jo Hargreaves</w:t>
            </w:r>
          </w:p>
        </w:tc>
      </w:tr>
      <w:tr w:rsidR="00B85D24" w:rsidRPr="00394E53" w14:paraId="79549987" w14:textId="77777777" w:rsidTr="00B85D24">
        <w:tblPrEx>
          <w:tblLook w:val="04A0" w:firstRow="1" w:lastRow="0" w:firstColumn="1" w:lastColumn="0" w:noHBand="0" w:noVBand="1"/>
        </w:tblPrEx>
        <w:tc>
          <w:tcPr>
            <w:tcW w:w="1835" w:type="pct"/>
            <w:vAlign w:val="bottom"/>
          </w:tcPr>
          <w:p w14:paraId="63DDBB6F" w14:textId="77777777" w:rsidR="00B85D24" w:rsidRPr="00394E53" w:rsidRDefault="00B85D24" w:rsidP="00B85D24">
            <w:pPr>
              <w:spacing w:before="120" w:after="120" w:line="360" w:lineRule="auto"/>
              <w:jc w:val="left"/>
              <w:rPr>
                <w:rFonts w:cs="Calibri"/>
                <w:b/>
                <w:bCs/>
                <w:sz w:val="22"/>
                <w:szCs w:val="22"/>
              </w:rPr>
            </w:pPr>
            <w:r w:rsidRPr="00394E53">
              <w:rPr>
                <w:rFonts w:cs="Calibri"/>
                <w:b/>
                <w:bCs/>
                <w:sz w:val="22"/>
                <w:szCs w:val="22"/>
              </w:rPr>
              <w:t>Signed by Nursery Manager</w:t>
            </w:r>
          </w:p>
        </w:tc>
        <w:tc>
          <w:tcPr>
            <w:tcW w:w="3165" w:type="pct"/>
          </w:tcPr>
          <w:p w14:paraId="4C6C7F18" w14:textId="77777777" w:rsidR="00B85D24" w:rsidRPr="00394E53" w:rsidRDefault="00B85D24" w:rsidP="00B85D24">
            <w:pPr>
              <w:spacing w:before="120" w:after="120" w:line="360" w:lineRule="auto"/>
              <w:jc w:val="left"/>
              <w:rPr>
                <w:rFonts w:cs="Calibri"/>
                <w:sz w:val="24"/>
                <w:szCs w:val="24"/>
              </w:rPr>
            </w:pPr>
          </w:p>
        </w:tc>
      </w:tr>
      <w:tr w:rsidR="00B85D24" w:rsidRPr="00394E53" w14:paraId="71585A02" w14:textId="77777777" w:rsidTr="00B85D24">
        <w:tblPrEx>
          <w:tblLook w:val="04A0" w:firstRow="1" w:lastRow="0" w:firstColumn="1" w:lastColumn="0" w:noHBand="0" w:noVBand="1"/>
        </w:tblPrEx>
        <w:tc>
          <w:tcPr>
            <w:tcW w:w="1835" w:type="pct"/>
            <w:vAlign w:val="bottom"/>
          </w:tcPr>
          <w:p w14:paraId="3D92B9C4" w14:textId="77777777" w:rsidR="00B85D24" w:rsidRPr="00394E53" w:rsidRDefault="00B85D24" w:rsidP="00B85D24">
            <w:pPr>
              <w:spacing w:before="120" w:after="120" w:line="360" w:lineRule="auto"/>
              <w:jc w:val="left"/>
              <w:rPr>
                <w:rFonts w:cs="Calibri"/>
                <w:b/>
                <w:bCs/>
                <w:sz w:val="22"/>
                <w:szCs w:val="22"/>
              </w:rPr>
            </w:pPr>
            <w:r w:rsidRPr="00394E53">
              <w:rPr>
                <w:rFonts w:cs="Calibri"/>
                <w:b/>
                <w:bCs/>
                <w:sz w:val="22"/>
                <w:szCs w:val="22"/>
              </w:rPr>
              <w:t xml:space="preserve">Name </w:t>
            </w:r>
          </w:p>
        </w:tc>
        <w:tc>
          <w:tcPr>
            <w:tcW w:w="3165" w:type="pct"/>
          </w:tcPr>
          <w:p w14:paraId="40ED796E" w14:textId="77777777" w:rsidR="00B85D24" w:rsidRPr="00394E53" w:rsidRDefault="00B85D24" w:rsidP="00B85D24">
            <w:pPr>
              <w:spacing w:before="120" w:after="120" w:line="360" w:lineRule="auto"/>
              <w:jc w:val="left"/>
              <w:rPr>
                <w:rFonts w:cs="Calibri"/>
                <w:sz w:val="24"/>
                <w:szCs w:val="24"/>
              </w:rPr>
            </w:pPr>
            <w:r w:rsidRPr="00394E53">
              <w:rPr>
                <w:rFonts w:cs="Calibri"/>
                <w:sz w:val="24"/>
                <w:szCs w:val="24"/>
              </w:rPr>
              <w:t>Debbie Hill</w:t>
            </w:r>
          </w:p>
        </w:tc>
      </w:tr>
    </w:tbl>
    <w:p w14:paraId="6581F1E4" w14:textId="77777777" w:rsidR="00FC00C2" w:rsidRDefault="00FC00C2" w:rsidP="008063F0">
      <w:pPr>
        <w:spacing w:after="0"/>
        <w:rPr>
          <w:sz w:val="22"/>
          <w:szCs w:val="22"/>
        </w:rPr>
      </w:pPr>
    </w:p>
    <w:sectPr w:rsidR="00FC00C2" w:rsidSect="00A214D7">
      <w:footerReference w:type="default" r:id="rId7"/>
      <w:headerReference w:type="first" r:id="rId8"/>
      <w:footerReference w:type="first" r:id="rId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5AC58" w14:textId="77777777" w:rsidR="00DA7140" w:rsidRDefault="00DA7140" w:rsidP="00FC00C2">
      <w:pPr>
        <w:spacing w:after="0" w:line="240" w:lineRule="auto"/>
      </w:pPr>
      <w:r>
        <w:separator/>
      </w:r>
    </w:p>
  </w:endnote>
  <w:endnote w:type="continuationSeparator" w:id="0">
    <w:p w14:paraId="3C70A109" w14:textId="77777777" w:rsidR="00DA7140" w:rsidRDefault="00DA7140" w:rsidP="00FC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35A2A" w14:textId="77777777" w:rsidR="00FC00C2" w:rsidRDefault="00FC00C2" w:rsidP="000475AF">
    <w:pPr>
      <w:pStyle w:val="Footer"/>
    </w:pPr>
    <w:r w:rsidRPr="00FC00C2">
      <w:t xml:space="preserve">Page </w:t>
    </w:r>
    <w:r w:rsidRPr="00FC00C2">
      <w:rPr>
        <w:b/>
        <w:bCs/>
      </w:rPr>
      <w:fldChar w:fldCharType="begin"/>
    </w:r>
    <w:r w:rsidRPr="00FC00C2">
      <w:rPr>
        <w:b/>
        <w:bCs/>
      </w:rPr>
      <w:instrText xml:space="preserve"> PAGE </w:instrText>
    </w:r>
    <w:r w:rsidRPr="00FC00C2">
      <w:rPr>
        <w:b/>
        <w:bCs/>
      </w:rPr>
      <w:fldChar w:fldCharType="separate"/>
    </w:r>
    <w:r w:rsidRPr="00FC00C2">
      <w:rPr>
        <w:b/>
        <w:bCs/>
        <w:noProof/>
      </w:rPr>
      <w:t>2</w:t>
    </w:r>
    <w:r w:rsidRPr="00FC00C2">
      <w:rPr>
        <w:b/>
        <w:bCs/>
      </w:rPr>
      <w:fldChar w:fldCharType="end"/>
    </w:r>
    <w:r w:rsidRPr="00FC00C2">
      <w:t xml:space="preserve"> of </w:t>
    </w:r>
    <w:r w:rsidRPr="00FC00C2">
      <w:rPr>
        <w:b/>
        <w:bCs/>
      </w:rPr>
      <w:fldChar w:fldCharType="begin"/>
    </w:r>
    <w:r w:rsidRPr="00FC00C2">
      <w:rPr>
        <w:b/>
        <w:bCs/>
      </w:rPr>
      <w:instrText xml:space="preserve"> NUMPAGES  </w:instrText>
    </w:r>
    <w:r w:rsidRPr="00FC00C2">
      <w:rPr>
        <w:b/>
        <w:bCs/>
      </w:rPr>
      <w:fldChar w:fldCharType="separate"/>
    </w:r>
    <w:r w:rsidRPr="00FC00C2">
      <w:rPr>
        <w:b/>
        <w:bCs/>
        <w:noProof/>
      </w:rPr>
      <w:t>2</w:t>
    </w:r>
    <w:r w:rsidRPr="00FC00C2">
      <w:rPr>
        <w:b/>
        <w:bCs/>
      </w:rPr>
      <w:fldChar w:fldCharType="end"/>
    </w:r>
    <w:r w:rsidRPr="00FC00C2">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48C81" w14:textId="77777777" w:rsidR="000475AF" w:rsidRDefault="000475AF" w:rsidP="000475AF">
    <w:pPr>
      <w:pStyle w:val="Footer"/>
    </w:pPr>
    <w:r w:rsidRPr="00FC00C2">
      <w:t xml:space="preserve">Page </w:t>
    </w:r>
    <w:r w:rsidRPr="00FC00C2">
      <w:rPr>
        <w:b/>
        <w:bCs/>
      </w:rPr>
      <w:fldChar w:fldCharType="begin"/>
    </w:r>
    <w:r w:rsidRPr="00FC00C2">
      <w:rPr>
        <w:b/>
        <w:bCs/>
      </w:rPr>
      <w:instrText xml:space="preserve"> PAGE </w:instrText>
    </w:r>
    <w:r w:rsidRPr="00FC00C2">
      <w:rPr>
        <w:b/>
        <w:bCs/>
      </w:rPr>
      <w:fldChar w:fldCharType="separate"/>
    </w:r>
    <w:r>
      <w:rPr>
        <w:b/>
        <w:bCs/>
      </w:rPr>
      <w:t>2</w:t>
    </w:r>
    <w:r w:rsidRPr="00FC00C2">
      <w:rPr>
        <w:b/>
        <w:bCs/>
      </w:rPr>
      <w:fldChar w:fldCharType="end"/>
    </w:r>
    <w:r w:rsidRPr="00FC00C2">
      <w:t xml:space="preserve"> of </w:t>
    </w:r>
    <w:r w:rsidRPr="00FC00C2">
      <w:rPr>
        <w:b/>
        <w:bCs/>
      </w:rPr>
      <w:fldChar w:fldCharType="begin"/>
    </w:r>
    <w:r w:rsidRPr="00FC00C2">
      <w:rPr>
        <w:b/>
        <w:bCs/>
      </w:rPr>
      <w:instrText xml:space="preserve"> NUMPAGES  </w:instrText>
    </w:r>
    <w:r w:rsidRPr="00FC00C2">
      <w:rPr>
        <w:b/>
        <w:bCs/>
      </w:rPr>
      <w:fldChar w:fldCharType="separate"/>
    </w:r>
    <w:r>
      <w:rPr>
        <w:b/>
        <w:bCs/>
      </w:rPr>
      <w:t>2</w:t>
    </w:r>
    <w:r w:rsidRPr="00FC00C2">
      <w:rPr>
        <w:b/>
        <w:bCs/>
      </w:rPr>
      <w:fldChar w:fldCharType="end"/>
    </w:r>
    <w:r w:rsidRPr="00FC00C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0F753" w14:textId="77777777" w:rsidR="00DA7140" w:rsidRDefault="00DA7140" w:rsidP="00FC00C2">
      <w:pPr>
        <w:spacing w:after="0" w:line="240" w:lineRule="auto"/>
      </w:pPr>
      <w:r>
        <w:separator/>
      </w:r>
    </w:p>
  </w:footnote>
  <w:footnote w:type="continuationSeparator" w:id="0">
    <w:p w14:paraId="44CEE82A" w14:textId="77777777" w:rsidR="00DA7140" w:rsidRDefault="00DA7140" w:rsidP="00FC0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E4C76" w14:textId="0BFE45B2"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bookmarkStart w:id="3" w:name="_Hlk34485175"/>
    <w:bookmarkStart w:id="4" w:name="_Hlk34485176"/>
    <w:bookmarkStart w:id="5" w:name="_Hlk34485177"/>
    <w:bookmarkStart w:id="6" w:name="_Hlk34485178"/>
    <w:bookmarkStart w:id="7" w:name="_Hlk34490815"/>
    <w:bookmarkStart w:id="8" w:name="_Hlk34490816"/>
    <w:bookmarkStart w:id="9" w:name="_Hlk34490817"/>
    <w:bookmarkStart w:id="10" w:name="_Hlk34490818"/>
    <w:bookmarkStart w:id="11" w:name="_Hlk34493606"/>
    <w:bookmarkStart w:id="12" w:name="_Hlk34493607"/>
    <w:bookmarkStart w:id="13" w:name="_Hlk34493608"/>
    <w:bookmarkStart w:id="14" w:name="_Hlk34493609"/>
  </w:p>
  <w:p w14:paraId="7A87FE0A" w14:textId="691D0984" w:rsidR="00FC00C2" w:rsidRDefault="00F77945"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noProof/>
        <w:lang w:val="en-US"/>
      </w:rPr>
      <w:object w:dxaOrig="1440" w:dyaOrig="1440" w14:anchorId="436CB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64.75pt;margin-top:8.95pt;width:78.75pt;height:64.8pt;z-index:251658240">
          <v:imagedata r:id="rId1" o:title=""/>
          <w10:wrap type="topAndBottom"/>
        </v:shape>
        <o:OLEObject Type="Embed" ProgID="PBrush" ShapeID="_x0000_s2055" DrawAspect="Content" ObjectID="_1659358948" r:id="rId2"/>
      </w:object>
    </w:r>
    <w:r>
      <w:rPr>
        <w:rFonts w:ascii="Arial" w:hAnsi="Arial"/>
        <w:b/>
        <w:noProof/>
        <w:lang w:val="en-US"/>
      </w:rPr>
      <w:object w:dxaOrig="1440" w:dyaOrig="1440" w14:anchorId="49BF1A9C">
        <v:shape id="_x0000_s2054" type="#_x0000_t75" style="position:absolute;left:0;text-align:left;margin-left:23pt;margin-top:8.95pt;width:78.75pt;height:64.8pt;z-index:251657216">
          <v:imagedata r:id="rId1" o:title=""/>
          <w10:wrap type="topAndBottom"/>
        </v:shape>
        <o:OLEObject Type="Embed" ProgID="PBrush" ShapeID="_x0000_s2054" DrawAspect="Content" ObjectID="_1659358949" r:id="rId3"/>
      </w:object>
    </w:r>
    <w:r>
      <w:rPr>
        <w:rFonts w:ascii="Arial" w:hAnsi="Arial"/>
        <w:b/>
        <w:noProof/>
        <w:lang w:val="en-US"/>
      </w:rPr>
      <w:pict w14:anchorId="3DB251C7">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3" type="#_x0000_t144" style="position:absolute;left:0;text-align:left;margin-left:111pt;margin-top:5.45pt;width:258.75pt;height:12.4pt;z-index:251656192" fillcolor="black" strokecolor="red">
          <v:shadow color="#868686"/>
          <v:textpath style="font-family:&quot;Arial Black&quot;;font-size:12pt" fitshape="t" trim="t" string="Education, Encouragement, Enjoyment&#10;"/>
        </v:shape>
      </w:pict>
    </w:r>
  </w:p>
  <w:p w14:paraId="4E29C828" w14:textId="77777777" w:rsidR="00FC00C2" w:rsidRDefault="00F77945"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noProof/>
        <w:lang w:val="en-US"/>
      </w:rPr>
      <w:pict w14:anchorId="7CF805CC">
        <v:shapetype id="_x0000_t202" coordsize="21600,21600" o:spt="202" path="m,l,21600r21600,l21600,xe">
          <v:stroke joinstyle="miter"/>
          <v:path gradientshapeok="t" o:connecttype="rect"/>
        </v:shapetype>
        <v:shape id="_x0000_s2056" type="#_x0000_t202" style="position:absolute;left:0;text-align:left;margin-left:116.4pt;margin-top:18.45pt;width:237.6pt;height:61.3pt;z-index:251659264" stroked="f">
          <v:textbox style="mso-next-textbox:#_x0000_s2056">
            <w:txbxContent>
              <w:p w14:paraId="018CC3A0" w14:textId="77777777" w:rsidR="00FC00C2" w:rsidRPr="00394E53" w:rsidRDefault="00FC00C2" w:rsidP="00FC00C2">
                <w:pPr>
                  <w:pStyle w:val="Heading1"/>
                  <w:spacing w:before="0" w:after="0"/>
                  <w:jc w:val="center"/>
                  <w:rPr>
                    <w:b/>
                    <w:bCs/>
                    <w:color w:val="000000"/>
                  </w:rPr>
                </w:pPr>
                <w:r w:rsidRPr="00394E53">
                  <w:rPr>
                    <w:b/>
                    <w:bCs/>
                    <w:color w:val="000000"/>
                  </w:rPr>
                  <w:t>Meadow Nursery School</w:t>
                </w:r>
              </w:p>
              <w:p w14:paraId="103974B8" w14:textId="77777777" w:rsidR="00FC00C2" w:rsidRPr="00394E53" w:rsidRDefault="00FC00C2" w:rsidP="00FC00C2">
                <w:pPr>
                  <w:pStyle w:val="Heading2"/>
                  <w:ind w:firstLine="720"/>
                  <w:rPr>
                    <w:b/>
                    <w:bCs/>
                    <w:color w:val="000000"/>
                  </w:rPr>
                </w:pPr>
                <w:r w:rsidRPr="00394E53">
                  <w:rPr>
                    <w:b/>
                    <w:bCs/>
                    <w:color w:val="000000"/>
                  </w:rPr>
                  <w:t>Policies and Procedures</w:t>
                </w:r>
              </w:p>
            </w:txbxContent>
          </v:textbox>
        </v:shape>
      </w:pict>
    </w:r>
  </w:p>
  <w:p w14:paraId="33F0908E"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2EE67240"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59B9D2D8" w14:textId="77777777" w:rsidR="00FC00C2" w:rsidRDefault="00FC00C2"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48DAA141" w14:textId="77777777" w:rsidR="008063F0" w:rsidRDefault="008063F0"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p>
  <w:p w14:paraId="06690CF7" w14:textId="2A07F988" w:rsidR="00A214D7" w:rsidRPr="008063F0" w:rsidRDefault="008063F0" w:rsidP="00FC00C2">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sz w:val="22"/>
        <w:szCs w:val="22"/>
      </w:rPr>
    </w:pPr>
    <w:r w:rsidRPr="008063F0">
      <w:rPr>
        <w:rFonts w:ascii="Arial" w:hAnsi="Arial"/>
        <w:b/>
        <w:sz w:val="22"/>
        <w:szCs w:val="22"/>
      </w:rPr>
      <w:t>Safeguarding &amp; Welfare requirement</w:t>
    </w:r>
    <w:r w:rsidR="00221100">
      <w:rPr>
        <w:rFonts w:ascii="Arial" w:hAnsi="Arial"/>
        <w:b/>
        <w:sz w:val="22"/>
        <w:szCs w:val="22"/>
      </w:rPr>
      <w:t xml:space="preserve">: </w:t>
    </w:r>
    <w:r w:rsidR="00F77945">
      <w:rPr>
        <w:rFonts w:ascii="Arial" w:hAnsi="Arial"/>
        <w:b/>
        <w:sz w:val="22"/>
        <w:szCs w:val="22"/>
      </w:rPr>
      <w:t>Health</w:t>
    </w:r>
  </w:p>
  <w:p w14:paraId="072304C0" w14:textId="21347334" w:rsidR="00FC00C2" w:rsidRDefault="00A84A87" w:rsidP="00A214D7">
    <w:pPr>
      <w:pBdr>
        <w:top w:val="single" w:sz="4" w:space="0" w:color="7030A0"/>
        <w:left w:val="single" w:sz="4" w:space="0" w:color="7030A0"/>
        <w:bottom w:val="single" w:sz="4" w:space="1" w:color="7030A0"/>
        <w:right w:val="single" w:sz="4" w:space="4" w:color="7030A0"/>
      </w:pBdr>
      <w:spacing w:before="120" w:after="120" w:line="240" w:lineRule="auto"/>
      <w:rPr>
        <w:rFonts w:ascii="Arial" w:hAnsi="Arial"/>
        <w:b/>
      </w:rPr>
    </w:pPr>
    <w:r>
      <w:rPr>
        <w:rFonts w:ascii="Arial" w:hAnsi="Arial"/>
        <w:b/>
      </w:rPr>
      <w:t>6.5 Food and drink</w:t>
    </w:r>
    <w:r w:rsidR="00A214D7">
      <w:rPr>
        <w:rFonts w:ascii="Arial" w:hAnsi="Arial"/>
        <w:b/>
      </w:rPr>
      <w:t xml:space="preserve"> </w:t>
    </w:r>
  </w:p>
  <w:p w14:paraId="6579E2E2" w14:textId="7F48091D" w:rsidR="00A214D7" w:rsidRDefault="00A214D7" w:rsidP="00A214D7">
    <w:pPr>
      <w:pBdr>
        <w:top w:val="single" w:sz="4" w:space="0" w:color="7030A0"/>
        <w:left w:val="single" w:sz="4" w:space="0" w:color="7030A0"/>
        <w:bottom w:val="single" w:sz="4" w:space="1" w:color="7030A0"/>
        <w:right w:val="single" w:sz="4" w:space="4" w:color="7030A0"/>
      </w:pBdr>
      <w:spacing w:before="120" w:after="120" w:line="240" w:lineRule="auto"/>
    </w:pPr>
    <w:r>
      <w:rPr>
        <w:rFonts w:ascii="Arial" w:hAnsi="Arial"/>
        <w:b/>
      </w:rPr>
      <w:t xml:space="preserve">Date </w:t>
    </w:r>
    <w:bookmarkEnd w:id="3"/>
    <w:bookmarkEnd w:id="4"/>
    <w:bookmarkEnd w:id="5"/>
    <w:bookmarkEnd w:id="6"/>
    <w:bookmarkEnd w:id="7"/>
    <w:bookmarkEnd w:id="8"/>
    <w:bookmarkEnd w:id="9"/>
    <w:bookmarkEnd w:id="10"/>
    <w:bookmarkEnd w:id="11"/>
    <w:bookmarkEnd w:id="12"/>
    <w:bookmarkEnd w:id="13"/>
    <w:bookmarkEnd w:id="14"/>
    <w:r w:rsidR="00A84A87">
      <w:rPr>
        <w:rFonts w:ascii="Arial" w:hAnsi="Arial"/>
        <w:b/>
      </w:rPr>
      <w:t>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94A71"/>
    <w:multiLevelType w:val="hybridMultilevel"/>
    <w:tmpl w:val="1B6A001A"/>
    <w:lvl w:ilvl="0" w:tplc="EDD6DA9E">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1365D"/>
    <w:multiLevelType w:val="hybridMultilevel"/>
    <w:tmpl w:val="BD4A69FC"/>
    <w:lvl w:ilvl="0" w:tplc="EDD6DA9E">
      <w:start w:val="1"/>
      <w:numFmt w:val="bullet"/>
      <w:lvlText w:val=""/>
      <w:lvlJc w:val="left"/>
      <w:pPr>
        <w:tabs>
          <w:tab w:val="num" w:pos="360"/>
        </w:tabs>
        <w:ind w:left="360" w:hanging="360"/>
      </w:pPr>
      <w:rPr>
        <w:rFonts w:ascii="Symbol" w:hAnsi="Symbol" w:hint="default"/>
        <w:color w:val="00000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FDF44BF"/>
    <w:multiLevelType w:val="hybridMultilevel"/>
    <w:tmpl w:val="4232E05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2A7557"/>
    <w:multiLevelType w:val="hybridMultilevel"/>
    <w:tmpl w:val="D256E48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C5A69C6"/>
    <w:multiLevelType w:val="hybridMultilevel"/>
    <w:tmpl w:val="03CAAE5C"/>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E11DEA"/>
    <w:multiLevelType w:val="hybridMultilevel"/>
    <w:tmpl w:val="94109A58"/>
    <w:lvl w:ilvl="0" w:tplc="EDD6DA9E">
      <w:start w:val="1"/>
      <w:numFmt w:val="bullet"/>
      <w:lvlText w:val=""/>
      <w:lvlJc w:val="left"/>
      <w:pPr>
        <w:ind w:left="1287" w:hanging="360"/>
      </w:pPr>
      <w:rPr>
        <w:rFonts w:ascii="Symbol" w:hAnsi="Symbol" w:hint="default"/>
        <w:color w:val="00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9567A23"/>
    <w:multiLevelType w:val="hybridMultilevel"/>
    <w:tmpl w:val="A8FEA35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8B2"/>
    <w:rsid w:val="000475AF"/>
    <w:rsid w:val="00221100"/>
    <w:rsid w:val="00223FA8"/>
    <w:rsid w:val="002A2BE6"/>
    <w:rsid w:val="002A58B2"/>
    <w:rsid w:val="00394E53"/>
    <w:rsid w:val="003B713B"/>
    <w:rsid w:val="003E2671"/>
    <w:rsid w:val="0047496F"/>
    <w:rsid w:val="004F5CBC"/>
    <w:rsid w:val="00537745"/>
    <w:rsid w:val="0074647F"/>
    <w:rsid w:val="007B671B"/>
    <w:rsid w:val="008063F0"/>
    <w:rsid w:val="009D037E"/>
    <w:rsid w:val="00A214D7"/>
    <w:rsid w:val="00A62890"/>
    <w:rsid w:val="00A84A87"/>
    <w:rsid w:val="00AF14E3"/>
    <w:rsid w:val="00B20DBC"/>
    <w:rsid w:val="00B65E61"/>
    <w:rsid w:val="00B85D24"/>
    <w:rsid w:val="00C06BCE"/>
    <w:rsid w:val="00CC50F6"/>
    <w:rsid w:val="00DA7140"/>
    <w:rsid w:val="00DF5AA9"/>
    <w:rsid w:val="00F72FAF"/>
    <w:rsid w:val="00F77945"/>
    <w:rsid w:val="00FC0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5738DC5"/>
  <w15:chartTrackingRefBased/>
  <w15:docId w15:val="{9FC64981-C357-4F28-9722-774F2D1B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D7"/>
    <w:pPr>
      <w:spacing w:after="200" w:line="276" w:lineRule="auto"/>
      <w:jc w:val="both"/>
    </w:pPr>
  </w:style>
  <w:style w:type="paragraph" w:styleId="Heading1">
    <w:name w:val="heading 1"/>
    <w:basedOn w:val="Normal"/>
    <w:next w:val="Normal"/>
    <w:link w:val="Heading1Char"/>
    <w:uiPriority w:val="9"/>
    <w:qFormat/>
    <w:rsid w:val="00A214D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214D7"/>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214D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214D7"/>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214D7"/>
    <w:pPr>
      <w:spacing w:after="0"/>
      <w:jc w:val="left"/>
      <w:outlineLvl w:val="4"/>
    </w:pPr>
    <w:rPr>
      <w:smallCaps/>
      <w:color w:val="538135"/>
      <w:spacing w:val="10"/>
      <w:sz w:val="22"/>
      <w:szCs w:val="22"/>
    </w:rPr>
  </w:style>
  <w:style w:type="paragraph" w:styleId="Heading6">
    <w:name w:val="heading 6"/>
    <w:basedOn w:val="Normal"/>
    <w:next w:val="Normal"/>
    <w:link w:val="Heading6Char"/>
    <w:uiPriority w:val="9"/>
    <w:semiHidden/>
    <w:unhideWhenUsed/>
    <w:qFormat/>
    <w:rsid w:val="00A214D7"/>
    <w:pPr>
      <w:spacing w:after="0"/>
      <w:jc w:val="left"/>
      <w:outlineLvl w:val="5"/>
    </w:pPr>
    <w:rPr>
      <w:smallCaps/>
      <w:color w:val="70AD47"/>
      <w:spacing w:val="5"/>
      <w:sz w:val="22"/>
      <w:szCs w:val="22"/>
    </w:rPr>
  </w:style>
  <w:style w:type="paragraph" w:styleId="Heading7">
    <w:name w:val="heading 7"/>
    <w:basedOn w:val="Normal"/>
    <w:next w:val="Normal"/>
    <w:link w:val="Heading7Char"/>
    <w:uiPriority w:val="9"/>
    <w:semiHidden/>
    <w:unhideWhenUsed/>
    <w:qFormat/>
    <w:rsid w:val="00A214D7"/>
    <w:pPr>
      <w:spacing w:after="0"/>
      <w:jc w:val="left"/>
      <w:outlineLvl w:val="6"/>
    </w:pPr>
    <w:rPr>
      <w:b/>
      <w:bCs/>
      <w:smallCaps/>
      <w:color w:val="70AD47"/>
      <w:spacing w:val="10"/>
    </w:rPr>
  </w:style>
  <w:style w:type="paragraph" w:styleId="Heading8">
    <w:name w:val="heading 8"/>
    <w:basedOn w:val="Normal"/>
    <w:next w:val="Normal"/>
    <w:link w:val="Heading8Char"/>
    <w:uiPriority w:val="9"/>
    <w:semiHidden/>
    <w:unhideWhenUsed/>
    <w:qFormat/>
    <w:rsid w:val="00A214D7"/>
    <w:pPr>
      <w:spacing w:after="0"/>
      <w:jc w:val="left"/>
      <w:outlineLvl w:val="7"/>
    </w:pPr>
    <w:rPr>
      <w:b/>
      <w:bCs/>
      <w:i/>
      <w:iCs/>
      <w:smallCaps/>
      <w:color w:val="538135"/>
    </w:rPr>
  </w:style>
  <w:style w:type="paragraph" w:styleId="Heading9">
    <w:name w:val="heading 9"/>
    <w:basedOn w:val="Normal"/>
    <w:next w:val="Normal"/>
    <w:link w:val="Heading9Char"/>
    <w:uiPriority w:val="9"/>
    <w:semiHidden/>
    <w:unhideWhenUsed/>
    <w:qFormat/>
    <w:rsid w:val="00A214D7"/>
    <w:pPr>
      <w:spacing w:after="0"/>
      <w:jc w:val="left"/>
      <w:outlineLvl w:val="8"/>
    </w:pPr>
    <w:rPr>
      <w:b/>
      <w:bCs/>
      <w:i/>
      <w:iCs/>
      <w:smallCaps/>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14D7"/>
    <w:rPr>
      <w:smallCaps/>
      <w:spacing w:val="5"/>
      <w:sz w:val="32"/>
      <w:szCs w:val="32"/>
    </w:rPr>
  </w:style>
  <w:style w:type="character" w:customStyle="1" w:styleId="Heading2Char">
    <w:name w:val="Heading 2 Char"/>
    <w:link w:val="Heading2"/>
    <w:uiPriority w:val="9"/>
    <w:rsid w:val="00A214D7"/>
    <w:rPr>
      <w:smallCaps/>
      <w:spacing w:val="5"/>
      <w:sz w:val="28"/>
      <w:szCs w:val="28"/>
    </w:rPr>
  </w:style>
  <w:style w:type="paragraph" w:styleId="Header">
    <w:name w:val="header"/>
    <w:basedOn w:val="Normal"/>
    <w:link w:val="HeaderChar"/>
    <w:uiPriority w:val="99"/>
    <w:unhideWhenUsed/>
    <w:rsid w:val="00FC00C2"/>
    <w:pPr>
      <w:tabs>
        <w:tab w:val="center" w:pos="4513"/>
        <w:tab w:val="right" w:pos="9026"/>
      </w:tabs>
    </w:pPr>
  </w:style>
  <w:style w:type="character" w:customStyle="1" w:styleId="HeaderChar">
    <w:name w:val="Header Char"/>
    <w:link w:val="Header"/>
    <w:uiPriority w:val="99"/>
    <w:rsid w:val="00FC00C2"/>
    <w:rPr>
      <w:sz w:val="22"/>
      <w:szCs w:val="22"/>
      <w:lang w:eastAsia="en-US"/>
    </w:rPr>
  </w:style>
  <w:style w:type="paragraph" w:styleId="Footer">
    <w:name w:val="footer"/>
    <w:basedOn w:val="Normal"/>
    <w:link w:val="FooterChar"/>
    <w:uiPriority w:val="99"/>
    <w:unhideWhenUsed/>
    <w:rsid w:val="00FC00C2"/>
    <w:pPr>
      <w:tabs>
        <w:tab w:val="center" w:pos="4513"/>
        <w:tab w:val="right" w:pos="9026"/>
      </w:tabs>
    </w:pPr>
  </w:style>
  <w:style w:type="character" w:customStyle="1" w:styleId="FooterChar">
    <w:name w:val="Footer Char"/>
    <w:link w:val="Footer"/>
    <w:uiPriority w:val="99"/>
    <w:rsid w:val="00FC00C2"/>
    <w:rPr>
      <w:sz w:val="22"/>
      <w:szCs w:val="22"/>
      <w:lang w:eastAsia="en-US"/>
    </w:rPr>
  </w:style>
  <w:style w:type="character" w:customStyle="1" w:styleId="Heading3Char">
    <w:name w:val="Heading 3 Char"/>
    <w:link w:val="Heading3"/>
    <w:uiPriority w:val="9"/>
    <w:semiHidden/>
    <w:rsid w:val="00A214D7"/>
    <w:rPr>
      <w:smallCaps/>
      <w:spacing w:val="5"/>
      <w:sz w:val="24"/>
      <w:szCs w:val="24"/>
    </w:rPr>
  </w:style>
  <w:style w:type="character" w:customStyle="1" w:styleId="Heading4Char">
    <w:name w:val="Heading 4 Char"/>
    <w:link w:val="Heading4"/>
    <w:uiPriority w:val="9"/>
    <w:semiHidden/>
    <w:rsid w:val="00A214D7"/>
    <w:rPr>
      <w:i/>
      <w:iCs/>
      <w:smallCaps/>
      <w:spacing w:val="10"/>
      <w:sz w:val="22"/>
      <w:szCs w:val="22"/>
    </w:rPr>
  </w:style>
  <w:style w:type="character" w:customStyle="1" w:styleId="Heading5Char">
    <w:name w:val="Heading 5 Char"/>
    <w:link w:val="Heading5"/>
    <w:uiPriority w:val="9"/>
    <w:semiHidden/>
    <w:rsid w:val="00A214D7"/>
    <w:rPr>
      <w:smallCaps/>
      <w:color w:val="538135"/>
      <w:spacing w:val="10"/>
      <w:sz w:val="22"/>
      <w:szCs w:val="22"/>
    </w:rPr>
  </w:style>
  <w:style w:type="character" w:customStyle="1" w:styleId="Heading6Char">
    <w:name w:val="Heading 6 Char"/>
    <w:link w:val="Heading6"/>
    <w:uiPriority w:val="9"/>
    <w:semiHidden/>
    <w:rsid w:val="00A214D7"/>
    <w:rPr>
      <w:smallCaps/>
      <w:color w:val="70AD47"/>
      <w:spacing w:val="5"/>
      <w:sz w:val="22"/>
      <w:szCs w:val="22"/>
    </w:rPr>
  </w:style>
  <w:style w:type="character" w:customStyle="1" w:styleId="Heading7Char">
    <w:name w:val="Heading 7 Char"/>
    <w:link w:val="Heading7"/>
    <w:uiPriority w:val="9"/>
    <w:semiHidden/>
    <w:rsid w:val="00A214D7"/>
    <w:rPr>
      <w:b/>
      <w:bCs/>
      <w:smallCaps/>
      <w:color w:val="70AD47"/>
      <w:spacing w:val="10"/>
    </w:rPr>
  </w:style>
  <w:style w:type="character" w:customStyle="1" w:styleId="Heading8Char">
    <w:name w:val="Heading 8 Char"/>
    <w:link w:val="Heading8"/>
    <w:uiPriority w:val="9"/>
    <w:semiHidden/>
    <w:rsid w:val="00A214D7"/>
    <w:rPr>
      <w:b/>
      <w:bCs/>
      <w:i/>
      <w:iCs/>
      <w:smallCaps/>
      <w:color w:val="538135"/>
    </w:rPr>
  </w:style>
  <w:style w:type="character" w:customStyle="1" w:styleId="Heading9Char">
    <w:name w:val="Heading 9 Char"/>
    <w:link w:val="Heading9"/>
    <w:uiPriority w:val="9"/>
    <w:semiHidden/>
    <w:rsid w:val="00A214D7"/>
    <w:rPr>
      <w:b/>
      <w:bCs/>
      <w:i/>
      <w:iCs/>
      <w:smallCaps/>
      <w:color w:val="385623"/>
    </w:rPr>
  </w:style>
  <w:style w:type="paragraph" w:styleId="Caption">
    <w:name w:val="caption"/>
    <w:basedOn w:val="Normal"/>
    <w:next w:val="Normal"/>
    <w:uiPriority w:val="35"/>
    <w:semiHidden/>
    <w:unhideWhenUsed/>
    <w:qFormat/>
    <w:rsid w:val="00A214D7"/>
    <w:rPr>
      <w:b/>
      <w:bCs/>
      <w:caps/>
      <w:sz w:val="16"/>
      <w:szCs w:val="16"/>
    </w:rPr>
  </w:style>
  <w:style w:type="paragraph" w:styleId="Title">
    <w:name w:val="Title"/>
    <w:basedOn w:val="Normal"/>
    <w:next w:val="Normal"/>
    <w:link w:val="TitleChar"/>
    <w:uiPriority w:val="10"/>
    <w:qFormat/>
    <w:rsid w:val="00A214D7"/>
    <w:pPr>
      <w:pBdr>
        <w:top w:val="single" w:sz="8" w:space="1" w:color="70AD47"/>
      </w:pBdr>
      <w:spacing w:after="120" w:line="240" w:lineRule="auto"/>
      <w:jc w:val="right"/>
    </w:pPr>
    <w:rPr>
      <w:smallCaps/>
      <w:color w:val="262626"/>
      <w:sz w:val="52"/>
      <w:szCs w:val="52"/>
    </w:rPr>
  </w:style>
  <w:style w:type="character" w:customStyle="1" w:styleId="TitleChar">
    <w:name w:val="Title Char"/>
    <w:link w:val="Title"/>
    <w:uiPriority w:val="10"/>
    <w:rsid w:val="00A214D7"/>
    <w:rPr>
      <w:smallCaps/>
      <w:color w:val="262626"/>
      <w:sz w:val="52"/>
      <w:szCs w:val="52"/>
    </w:rPr>
  </w:style>
  <w:style w:type="paragraph" w:styleId="Subtitle">
    <w:name w:val="Subtitle"/>
    <w:basedOn w:val="Normal"/>
    <w:next w:val="Normal"/>
    <w:link w:val="SubtitleChar"/>
    <w:uiPriority w:val="11"/>
    <w:qFormat/>
    <w:rsid w:val="00A214D7"/>
    <w:pPr>
      <w:spacing w:after="720" w:line="240" w:lineRule="auto"/>
      <w:jc w:val="right"/>
    </w:pPr>
    <w:rPr>
      <w:rFonts w:ascii="Calibri Light" w:eastAsia="SimSun" w:hAnsi="Calibri Light"/>
    </w:rPr>
  </w:style>
  <w:style w:type="character" w:customStyle="1" w:styleId="SubtitleChar">
    <w:name w:val="Subtitle Char"/>
    <w:link w:val="Subtitle"/>
    <w:uiPriority w:val="11"/>
    <w:rsid w:val="00A214D7"/>
    <w:rPr>
      <w:rFonts w:ascii="Calibri Light" w:eastAsia="SimSun" w:hAnsi="Calibri Light" w:cs="Times New Roman"/>
    </w:rPr>
  </w:style>
  <w:style w:type="character" w:styleId="Strong">
    <w:name w:val="Strong"/>
    <w:uiPriority w:val="22"/>
    <w:qFormat/>
    <w:rsid w:val="00A214D7"/>
    <w:rPr>
      <w:b/>
      <w:bCs/>
      <w:color w:val="70AD47"/>
    </w:rPr>
  </w:style>
  <w:style w:type="character" w:styleId="Emphasis">
    <w:name w:val="Emphasis"/>
    <w:uiPriority w:val="20"/>
    <w:qFormat/>
    <w:rsid w:val="00A214D7"/>
    <w:rPr>
      <w:b/>
      <w:bCs/>
      <w:i/>
      <w:iCs/>
      <w:spacing w:val="10"/>
    </w:rPr>
  </w:style>
  <w:style w:type="paragraph" w:styleId="NoSpacing">
    <w:name w:val="No Spacing"/>
    <w:uiPriority w:val="1"/>
    <w:qFormat/>
    <w:rsid w:val="00A214D7"/>
    <w:pPr>
      <w:jc w:val="both"/>
    </w:pPr>
  </w:style>
  <w:style w:type="paragraph" w:styleId="Quote">
    <w:name w:val="Quote"/>
    <w:basedOn w:val="Normal"/>
    <w:next w:val="Normal"/>
    <w:link w:val="QuoteChar"/>
    <w:uiPriority w:val="29"/>
    <w:qFormat/>
    <w:rsid w:val="00A214D7"/>
    <w:rPr>
      <w:i/>
      <w:iCs/>
    </w:rPr>
  </w:style>
  <w:style w:type="character" w:customStyle="1" w:styleId="QuoteChar">
    <w:name w:val="Quote Char"/>
    <w:link w:val="Quote"/>
    <w:uiPriority w:val="29"/>
    <w:rsid w:val="00A214D7"/>
    <w:rPr>
      <w:i/>
      <w:iCs/>
    </w:rPr>
  </w:style>
  <w:style w:type="paragraph" w:styleId="IntenseQuote">
    <w:name w:val="Intense Quote"/>
    <w:basedOn w:val="Normal"/>
    <w:next w:val="Normal"/>
    <w:link w:val="IntenseQuoteChar"/>
    <w:uiPriority w:val="30"/>
    <w:qFormat/>
    <w:rsid w:val="00A214D7"/>
    <w:pPr>
      <w:pBdr>
        <w:top w:val="single" w:sz="8" w:space="1" w:color="70AD47"/>
      </w:pBdr>
      <w:spacing w:before="140" w:after="140"/>
      <w:ind w:left="1440" w:right="1440"/>
    </w:pPr>
    <w:rPr>
      <w:b/>
      <w:bCs/>
      <w:i/>
      <w:iCs/>
    </w:rPr>
  </w:style>
  <w:style w:type="character" w:customStyle="1" w:styleId="IntenseQuoteChar">
    <w:name w:val="Intense Quote Char"/>
    <w:link w:val="IntenseQuote"/>
    <w:uiPriority w:val="30"/>
    <w:rsid w:val="00A214D7"/>
    <w:rPr>
      <w:b/>
      <w:bCs/>
      <w:i/>
      <w:iCs/>
    </w:rPr>
  </w:style>
  <w:style w:type="character" w:styleId="SubtleEmphasis">
    <w:name w:val="Subtle Emphasis"/>
    <w:uiPriority w:val="19"/>
    <w:qFormat/>
    <w:rsid w:val="00A214D7"/>
    <w:rPr>
      <w:i/>
      <w:iCs/>
    </w:rPr>
  </w:style>
  <w:style w:type="character" w:styleId="IntenseEmphasis">
    <w:name w:val="Intense Emphasis"/>
    <w:uiPriority w:val="21"/>
    <w:qFormat/>
    <w:rsid w:val="00A214D7"/>
    <w:rPr>
      <w:b/>
      <w:bCs/>
      <w:i/>
      <w:iCs/>
      <w:color w:val="70AD47"/>
      <w:spacing w:val="10"/>
    </w:rPr>
  </w:style>
  <w:style w:type="character" w:styleId="SubtleReference">
    <w:name w:val="Subtle Reference"/>
    <w:uiPriority w:val="31"/>
    <w:qFormat/>
    <w:rsid w:val="00A214D7"/>
    <w:rPr>
      <w:b/>
      <w:bCs/>
    </w:rPr>
  </w:style>
  <w:style w:type="character" w:styleId="IntenseReference">
    <w:name w:val="Intense Reference"/>
    <w:uiPriority w:val="32"/>
    <w:qFormat/>
    <w:rsid w:val="00A214D7"/>
    <w:rPr>
      <w:b/>
      <w:bCs/>
      <w:smallCaps/>
      <w:spacing w:val="5"/>
      <w:sz w:val="22"/>
      <w:szCs w:val="22"/>
      <w:u w:val="single"/>
    </w:rPr>
  </w:style>
  <w:style w:type="character" w:styleId="BookTitle">
    <w:name w:val="Book Title"/>
    <w:uiPriority w:val="33"/>
    <w:qFormat/>
    <w:rsid w:val="00A214D7"/>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A214D7"/>
    <w:pPr>
      <w:outlineLvl w:val="9"/>
    </w:pPr>
  </w:style>
  <w:style w:type="paragraph" w:styleId="ListParagraph">
    <w:name w:val="List Paragraph"/>
    <w:basedOn w:val="Normal"/>
    <w:uiPriority w:val="34"/>
    <w:qFormat/>
    <w:rsid w:val="008063F0"/>
    <w:pPr>
      <w:ind w:left="720"/>
    </w:pPr>
  </w:style>
  <w:style w:type="table" w:styleId="TableGrid">
    <w:name w:val="Table Grid"/>
    <w:basedOn w:val="TableNormal"/>
    <w:uiPriority w:val="39"/>
    <w:rsid w:val="00B85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5E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5E61"/>
    <w:rPr>
      <w:rFonts w:ascii="Segoe UI" w:hAnsi="Segoe UI" w:cs="Segoe UI"/>
      <w:sz w:val="18"/>
      <w:szCs w:val="18"/>
    </w:rPr>
  </w:style>
  <w:style w:type="character" w:styleId="Hyperlink">
    <w:name w:val="Hyperlink"/>
    <w:uiPriority w:val="99"/>
    <w:semiHidden/>
    <w:unhideWhenUsed/>
    <w:rsid w:val="003E2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Hargreaves</dc:creator>
  <cp:keywords/>
  <dc:description/>
  <cp:lastModifiedBy>Jo Hargreaves</cp:lastModifiedBy>
  <cp:revision>9</cp:revision>
  <dcterms:created xsi:type="dcterms:W3CDTF">2020-03-07T17:37:00Z</dcterms:created>
  <dcterms:modified xsi:type="dcterms:W3CDTF">2020-08-19T15:13:00Z</dcterms:modified>
</cp:coreProperties>
</file>